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7F" w:rsidRPr="00A57BFB" w:rsidRDefault="00F07D89" w:rsidP="00D41F87">
      <w:pPr>
        <w:spacing w:after="0" w:line="360" w:lineRule="auto"/>
        <w:jc w:val="center"/>
        <w:rPr>
          <w:rFonts w:ascii="Times New Roman" w:hAnsi="Times New Roman"/>
          <w:b/>
        </w:rPr>
      </w:pPr>
      <w:r w:rsidRPr="00A57BFB">
        <w:rPr>
          <w:rFonts w:ascii="Times New Roman" w:hAnsi="Times New Roman"/>
          <w:b/>
        </w:rPr>
        <w:t xml:space="preserve">A </w:t>
      </w:r>
      <w:r w:rsidR="00B7237F" w:rsidRPr="00A57BFB">
        <w:rPr>
          <w:rFonts w:ascii="Times New Roman" w:hAnsi="Times New Roman"/>
          <w:b/>
        </w:rPr>
        <w:t>M</w:t>
      </w:r>
      <w:r w:rsidRPr="00A57BFB">
        <w:rPr>
          <w:rFonts w:ascii="Times New Roman" w:hAnsi="Times New Roman"/>
          <w:b/>
        </w:rPr>
        <w:t>agyar Természetvédők Szövetségének esélyegyenlőségi terve</w:t>
      </w:r>
    </w:p>
    <w:p w:rsidR="00D41F87" w:rsidRPr="00A57BFB" w:rsidRDefault="00852179" w:rsidP="00F26D18">
      <w:pPr>
        <w:spacing w:after="0" w:line="360" w:lineRule="auto"/>
        <w:jc w:val="center"/>
        <w:rPr>
          <w:rFonts w:ascii="Times New Roman" w:hAnsi="Times New Roman"/>
          <w:i/>
        </w:rPr>
      </w:pPr>
      <w:r>
        <w:rPr>
          <w:rFonts w:ascii="Times New Roman" w:hAnsi="Times New Roman"/>
          <w:i/>
        </w:rPr>
        <w:t>(a 201</w:t>
      </w:r>
      <w:r w:rsidR="00ED3165">
        <w:rPr>
          <w:rFonts w:ascii="Times New Roman" w:hAnsi="Times New Roman"/>
          <w:i/>
        </w:rPr>
        <w:t>6</w:t>
      </w:r>
      <w:r>
        <w:rPr>
          <w:rFonts w:ascii="Times New Roman" w:hAnsi="Times New Roman"/>
          <w:i/>
        </w:rPr>
        <w:t xml:space="preserve">. január </w:t>
      </w:r>
      <w:r w:rsidR="00C901C6" w:rsidRPr="00A57BFB">
        <w:rPr>
          <w:rFonts w:ascii="Times New Roman" w:hAnsi="Times New Roman"/>
          <w:i/>
        </w:rPr>
        <w:t>1</w:t>
      </w:r>
      <w:r>
        <w:rPr>
          <w:rFonts w:ascii="Times New Roman" w:hAnsi="Times New Roman"/>
          <w:i/>
        </w:rPr>
        <w:t xml:space="preserve">-től </w:t>
      </w:r>
      <w:r w:rsidR="006C36B4">
        <w:rPr>
          <w:rFonts w:ascii="Times New Roman" w:hAnsi="Times New Roman"/>
          <w:i/>
        </w:rPr>
        <w:t xml:space="preserve"> </w:t>
      </w:r>
      <w:r>
        <w:rPr>
          <w:rFonts w:ascii="Times New Roman" w:hAnsi="Times New Roman"/>
          <w:i/>
        </w:rPr>
        <w:t>201</w:t>
      </w:r>
      <w:r w:rsidR="00ED3165">
        <w:rPr>
          <w:rFonts w:ascii="Times New Roman" w:hAnsi="Times New Roman"/>
          <w:i/>
        </w:rPr>
        <w:t>6</w:t>
      </w:r>
      <w:r w:rsidR="00F07D89" w:rsidRPr="00A57BFB">
        <w:rPr>
          <w:rFonts w:ascii="Times New Roman" w:hAnsi="Times New Roman"/>
          <w:i/>
        </w:rPr>
        <w:t>. december 31-ig tartó időszakra)</w:t>
      </w:r>
    </w:p>
    <w:p w:rsidR="00F26D18" w:rsidRPr="00A57BFB" w:rsidRDefault="00F26D18" w:rsidP="00F26D18">
      <w:pPr>
        <w:spacing w:after="0" w:line="360" w:lineRule="auto"/>
        <w:rPr>
          <w:rFonts w:ascii="Times New Roman" w:hAnsi="Times New Roman"/>
        </w:rPr>
      </w:pPr>
    </w:p>
    <w:p w:rsidR="00D41F87" w:rsidRPr="00A57BFB" w:rsidRDefault="00D41F87" w:rsidP="00D41F87">
      <w:pPr>
        <w:numPr>
          <w:ilvl w:val="0"/>
          <w:numId w:val="4"/>
        </w:numPr>
        <w:spacing w:after="0" w:line="360" w:lineRule="auto"/>
        <w:ind w:left="284" w:hanging="284"/>
        <w:rPr>
          <w:rFonts w:ascii="Times New Roman" w:hAnsi="Times New Roman"/>
          <w:b/>
        </w:rPr>
      </w:pPr>
      <w:r w:rsidRPr="00A57BFB">
        <w:rPr>
          <w:rFonts w:ascii="Times New Roman" w:hAnsi="Times New Roman"/>
          <w:b/>
        </w:rPr>
        <w:t>Általános célok, etikai elvek</w:t>
      </w:r>
    </w:p>
    <w:p w:rsidR="00D41F87" w:rsidRPr="00A57BFB" w:rsidRDefault="00D41F87" w:rsidP="00D41F87">
      <w:pPr>
        <w:pStyle w:val="TJ2"/>
        <w:rPr>
          <w:sz w:val="22"/>
          <w:szCs w:val="22"/>
        </w:rPr>
      </w:pPr>
    </w:p>
    <w:p w:rsidR="00F26D18" w:rsidRPr="00A57BFB" w:rsidRDefault="000931EA" w:rsidP="00F26D18">
      <w:pPr>
        <w:pStyle w:val="TJ2"/>
        <w:rPr>
          <w:sz w:val="22"/>
          <w:szCs w:val="22"/>
        </w:rPr>
      </w:pPr>
      <w:r w:rsidRPr="00A57BFB">
        <w:rPr>
          <w:sz w:val="22"/>
          <w:szCs w:val="22"/>
        </w:rPr>
        <w:tab/>
      </w:r>
      <w:r w:rsidR="00F26D18" w:rsidRPr="00A57BFB">
        <w:rPr>
          <w:sz w:val="22"/>
          <w:szCs w:val="22"/>
        </w:rPr>
        <w:t>Jelen Esélyegyenlőségi Terv a Munka Törvénykönyvéről szóló 1992. é</w:t>
      </w:r>
      <w:r w:rsidR="00F41B2D" w:rsidRPr="00A57BFB">
        <w:rPr>
          <w:sz w:val="22"/>
          <w:szCs w:val="22"/>
        </w:rPr>
        <w:t>vi XXII. Törvény 5. és 70/A. §-á</w:t>
      </w:r>
      <w:r w:rsidR="00F26D18" w:rsidRPr="00A57BFB">
        <w:rPr>
          <w:sz w:val="22"/>
          <w:szCs w:val="22"/>
        </w:rPr>
        <w:t>ban meghatározottak alapján jött létre egyrészről a Magyar Természetvédők Szövetsége mint munkáltató (a továbbiakban: MTVSZ)</w:t>
      </w:r>
      <w:r w:rsidRPr="00A57BFB">
        <w:rPr>
          <w:sz w:val="22"/>
          <w:szCs w:val="22"/>
        </w:rPr>
        <w:t>, másrészről</w:t>
      </w:r>
      <w:r w:rsidR="00F26D18" w:rsidRPr="00A57BFB">
        <w:rPr>
          <w:sz w:val="22"/>
          <w:szCs w:val="22"/>
        </w:rPr>
        <w:t xml:space="preserve"> pedig a Magyar Természetvédők Szövetségével foglalkoztatási jogviszonyban állók (a továbbiakban: MTVSZ dolgozók) képviseletében eljáró </w:t>
      </w:r>
      <w:r w:rsidR="00DA7391" w:rsidRPr="00A57BFB">
        <w:rPr>
          <w:sz w:val="22"/>
          <w:szCs w:val="22"/>
        </w:rPr>
        <w:t>esélyegyenlőségi képviselő</w:t>
      </w:r>
      <w:r w:rsidR="00F26D18" w:rsidRPr="00A57BFB">
        <w:rPr>
          <w:sz w:val="22"/>
          <w:szCs w:val="22"/>
        </w:rPr>
        <w:t xml:space="preserve"> között (a továbbiakban együtt: Felek).</w:t>
      </w:r>
    </w:p>
    <w:p w:rsidR="00F26D18" w:rsidRPr="00A57BFB" w:rsidRDefault="00F26D18" w:rsidP="00811FA6">
      <w:pPr>
        <w:pStyle w:val="TJ2"/>
        <w:rPr>
          <w:sz w:val="22"/>
          <w:szCs w:val="22"/>
        </w:rPr>
      </w:pPr>
      <w:r w:rsidRPr="00A57BFB">
        <w:rPr>
          <w:sz w:val="22"/>
          <w:szCs w:val="22"/>
        </w:rPr>
        <w:tab/>
        <w:t xml:space="preserve">A megállapodást az aláíró </w:t>
      </w:r>
      <w:r w:rsidR="00FF5FCB" w:rsidRPr="00A57BFB">
        <w:rPr>
          <w:sz w:val="22"/>
          <w:szCs w:val="22"/>
        </w:rPr>
        <w:t>F</w:t>
      </w:r>
      <w:r w:rsidR="009D5763">
        <w:rPr>
          <w:sz w:val="22"/>
          <w:szCs w:val="22"/>
        </w:rPr>
        <w:t>elek a 201</w:t>
      </w:r>
      <w:r w:rsidR="00ED3165">
        <w:rPr>
          <w:sz w:val="22"/>
          <w:szCs w:val="22"/>
        </w:rPr>
        <w:t>6</w:t>
      </w:r>
      <w:r w:rsidR="009D5763">
        <w:rPr>
          <w:sz w:val="22"/>
          <w:szCs w:val="22"/>
        </w:rPr>
        <w:t>. január 1. – 201</w:t>
      </w:r>
      <w:r w:rsidR="00ED3165">
        <w:rPr>
          <w:sz w:val="22"/>
          <w:szCs w:val="22"/>
        </w:rPr>
        <w:t>6</w:t>
      </w:r>
      <w:r w:rsidR="00D94150" w:rsidRPr="00A57BFB">
        <w:rPr>
          <w:sz w:val="22"/>
          <w:szCs w:val="22"/>
        </w:rPr>
        <w:t>. december 31.</w:t>
      </w:r>
      <w:r w:rsidRPr="00A57BFB">
        <w:rPr>
          <w:sz w:val="22"/>
          <w:szCs w:val="22"/>
        </w:rPr>
        <w:t xml:space="preserve"> közötti időszakra elfogadják. A következő időszakra szóló esélyegyenlőségi terv elfogadási határideje: 201</w:t>
      </w:r>
      <w:r w:rsidR="00ED3165">
        <w:rPr>
          <w:sz w:val="22"/>
          <w:szCs w:val="22"/>
        </w:rPr>
        <w:t>6</w:t>
      </w:r>
      <w:r w:rsidRPr="00A57BFB">
        <w:rPr>
          <w:sz w:val="22"/>
          <w:szCs w:val="22"/>
        </w:rPr>
        <w:t xml:space="preserve">. december </w:t>
      </w:r>
      <w:r w:rsidR="009F787E" w:rsidRPr="00A57BFB">
        <w:rPr>
          <w:sz w:val="22"/>
          <w:szCs w:val="22"/>
        </w:rPr>
        <w:t>15</w:t>
      </w:r>
      <w:r w:rsidRPr="00A57BFB">
        <w:rPr>
          <w:sz w:val="22"/>
          <w:szCs w:val="22"/>
        </w:rPr>
        <w:t>.</w:t>
      </w:r>
    </w:p>
    <w:p w:rsidR="00F26D18" w:rsidRPr="00A57BFB" w:rsidRDefault="00F26D18" w:rsidP="000931EA">
      <w:pPr>
        <w:pStyle w:val="TJ2"/>
        <w:rPr>
          <w:sz w:val="22"/>
          <w:szCs w:val="22"/>
        </w:rPr>
      </w:pPr>
      <w:r w:rsidRPr="00A57BFB">
        <w:rPr>
          <w:sz w:val="22"/>
          <w:szCs w:val="22"/>
        </w:rPr>
        <w:tab/>
        <w:t>Jelen esélyegyenlőségi terv a munkáltatónál munkaviszonyban álló, hátrányos helyzetű munkavállalói csoportok foglalkoztatási helyzetének elemzését, valamint a munkáltató ezen munkavállalók esélyegyenlőségének biztosítását szolgáló irányelveit és intézkedéseit tartalmazza.</w:t>
      </w:r>
    </w:p>
    <w:p w:rsidR="000659A8" w:rsidRPr="00A57BFB" w:rsidRDefault="000504AA" w:rsidP="00D41F87">
      <w:pPr>
        <w:pStyle w:val="TJ2"/>
        <w:rPr>
          <w:sz w:val="22"/>
          <w:szCs w:val="22"/>
        </w:rPr>
      </w:pPr>
      <w:r w:rsidRPr="00A57BFB">
        <w:rPr>
          <w:sz w:val="22"/>
          <w:szCs w:val="22"/>
        </w:rPr>
        <w:tab/>
        <w:t>Az esélyegyenlőségi terv célja az emberekkel való egyenlő bánásmód kialakítása.</w:t>
      </w:r>
      <w:r w:rsidR="000018FE" w:rsidRPr="00A57BFB">
        <w:rPr>
          <w:sz w:val="22"/>
          <w:szCs w:val="22"/>
        </w:rPr>
        <w:t xml:space="preserve"> </w:t>
      </w:r>
      <w:r w:rsidR="000659A8" w:rsidRPr="00A57BFB">
        <w:rPr>
          <w:sz w:val="22"/>
          <w:szCs w:val="22"/>
        </w:rPr>
        <w:t>A munkáltató a foglalkoztatás során tiszteletben tartja a dolgozók emberi értékeit, méltóságát, egyediségét. A munkáltató a saját és a munkavállalók érdekeit figyelembe véve, azokat összeegyeztetve olyan munkafeltételeket, munkakörülményeket, munkahelyi légkört alakít ki, amelyek ezeknek az alapvető értékeknek a megőrzéséhez és megerősítéséhez hozzájárulnak.</w:t>
      </w:r>
      <w:r w:rsidR="004E0326" w:rsidRPr="00A57BFB">
        <w:rPr>
          <w:sz w:val="22"/>
          <w:szCs w:val="22"/>
        </w:rPr>
        <w:t xml:space="preserve"> </w:t>
      </w:r>
      <w:r w:rsidR="004D3E28" w:rsidRPr="00A57BFB">
        <w:rPr>
          <w:sz w:val="22"/>
          <w:szCs w:val="22"/>
        </w:rPr>
        <w:t>A t</w:t>
      </w:r>
      <w:r w:rsidR="004E0326" w:rsidRPr="00A57BFB">
        <w:rPr>
          <w:sz w:val="22"/>
          <w:szCs w:val="22"/>
        </w:rPr>
        <w:t>erv az összes munkavállalóra vonatkozik, függetlenül az alkalmazás jellegétől, a munkaidőtől vagy az alkalmazás határozott idejű voltától. A terv elfogadásáról és tartalmáról tájékoztatni kell az összes munkavállalót, mégpedig számára érthető módon.</w:t>
      </w:r>
    </w:p>
    <w:p w:rsidR="005663CA" w:rsidRPr="00A57BFB" w:rsidRDefault="000659A8" w:rsidP="00D36055">
      <w:pPr>
        <w:pStyle w:val="TJ2"/>
        <w:rPr>
          <w:sz w:val="22"/>
          <w:szCs w:val="22"/>
        </w:rPr>
      </w:pPr>
      <w:r w:rsidRPr="00A57BFB">
        <w:rPr>
          <w:rFonts w:eastAsia="Calibri"/>
          <w:sz w:val="22"/>
          <w:szCs w:val="22"/>
        </w:rPr>
        <w:tab/>
      </w:r>
      <w:r w:rsidR="005663CA" w:rsidRPr="00A57BFB">
        <w:rPr>
          <w:sz w:val="22"/>
          <w:szCs w:val="22"/>
        </w:rPr>
        <w:t xml:space="preserve">A törvényből adódóan az MTVSZ minden </w:t>
      </w:r>
      <w:r w:rsidR="004D3E28" w:rsidRPr="00A57BFB">
        <w:rPr>
          <w:sz w:val="22"/>
          <w:szCs w:val="22"/>
        </w:rPr>
        <w:t>dolgozójának</w:t>
      </w:r>
      <w:r w:rsidR="006C315C" w:rsidRPr="00A57BFB">
        <w:rPr>
          <w:sz w:val="22"/>
          <w:szCs w:val="22"/>
        </w:rPr>
        <w:t xml:space="preserve"> joga van az egyenlő elbánáshoz,</w:t>
      </w:r>
      <w:r w:rsidR="005663CA" w:rsidRPr="00A57BFB">
        <w:rPr>
          <w:sz w:val="22"/>
          <w:szCs w:val="22"/>
        </w:rPr>
        <w:t xml:space="preserve"> tekintet nélkül nemzetiségére, nemi hovatartozására, bőrszínére, nemzeti vagy etnikai kisebbséghez való tartozására, anyanyelvére, fogyatékosságára, egészségügyi állapotára, vallási vagy világnézeti meggyőződésére, politikai vagy más véleményére, családi állapotára, anyaságára (terhességére) vagy apasá</w:t>
      </w:r>
      <w:r w:rsidR="005A7030" w:rsidRPr="00A57BFB">
        <w:rPr>
          <w:sz w:val="22"/>
          <w:szCs w:val="22"/>
        </w:rPr>
        <w:t>gára, szexuális irányultságára,</w:t>
      </w:r>
      <w:r w:rsidR="005663CA" w:rsidRPr="00A57BFB">
        <w:rPr>
          <w:sz w:val="22"/>
          <w:szCs w:val="22"/>
        </w:rPr>
        <w:t xml:space="preserve"> életkorára, társadalmi származására, vagyoni helyzetére, foglalkoztatási </w:t>
      </w:r>
      <w:r w:rsidR="005A7030" w:rsidRPr="00A57BFB">
        <w:rPr>
          <w:sz w:val="22"/>
          <w:szCs w:val="22"/>
        </w:rPr>
        <w:t>jogviszonyának</w:t>
      </w:r>
      <w:r w:rsidR="005663CA" w:rsidRPr="00A57BFB">
        <w:rPr>
          <w:sz w:val="22"/>
          <w:szCs w:val="22"/>
        </w:rPr>
        <w:t xml:space="preserve"> vagy munkavégzésre irányuló egyéb jogviszonyának részmunkaidős jellegére, illetve határozott időtartamára, érdekképviseleti szervhez való tartozására, egyéb helyzetére, tulajdonságára, vagy jellemzőjére.</w:t>
      </w:r>
    </w:p>
    <w:p w:rsidR="007F674C" w:rsidRPr="00A57BFB" w:rsidRDefault="007F674C" w:rsidP="00CF3320">
      <w:pPr>
        <w:spacing w:line="360" w:lineRule="auto"/>
        <w:jc w:val="both"/>
        <w:rPr>
          <w:rFonts w:ascii="Times New Roman" w:hAnsi="Times New Roman"/>
          <w:lang w:eastAsia="hu-HU"/>
        </w:rPr>
      </w:pPr>
      <w:r w:rsidRPr="00A57BFB">
        <w:rPr>
          <w:rFonts w:ascii="Times New Roman" w:hAnsi="Times New Roman"/>
          <w:lang w:eastAsia="hu-HU"/>
        </w:rPr>
        <w:t>Álláspályázat esetén a pályázók – nemzetiségére, nemi hovatartozására, bőrszínére, nemzeti vagy etnikai kisebbséghez való tartozására, anyanyelvére, fogyatékosságára, egészségügyi állapotára, vallási vagy világnézeti meggyőződésére, politikai vagy más véleményére, családi állapotára, anyaságára (terhességére) vagy apaságára, szexuális irányultságára, életkorára, társadalmi származására, vagyoni helyzetére való tekintet nélkül – azonos elbírálásban részesülnek az adott pozíció által megkívánt szakmai felkészültség és személyes képességek alapján.</w:t>
      </w:r>
    </w:p>
    <w:p w:rsidR="000018FE" w:rsidRPr="00A57BFB" w:rsidRDefault="000018FE" w:rsidP="004E0326">
      <w:pPr>
        <w:spacing w:after="0" w:line="360" w:lineRule="auto"/>
        <w:rPr>
          <w:rFonts w:ascii="Times New Roman" w:hAnsi="Times New Roman"/>
        </w:rPr>
      </w:pPr>
    </w:p>
    <w:p w:rsidR="00AF565B" w:rsidRPr="00A57BFB" w:rsidRDefault="00AF565B" w:rsidP="00D41F87">
      <w:pPr>
        <w:numPr>
          <w:ilvl w:val="0"/>
          <w:numId w:val="4"/>
        </w:numPr>
        <w:spacing w:after="0" w:line="360" w:lineRule="auto"/>
        <w:ind w:left="284" w:hanging="284"/>
        <w:rPr>
          <w:rFonts w:ascii="Times New Roman" w:hAnsi="Times New Roman"/>
          <w:b/>
        </w:rPr>
      </w:pPr>
      <w:r w:rsidRPr="00A57BFB">
        <w:rPr>
          <w:rFonts w:ascii="Times New Roman" w:hAnsi="Times New Roman"/>
          <w:b/>
        </w:rPr>
        <w:t>Helyzetfelmérés</w:t>
      </w:r>
    </w:p>
    <w:p w:rsidR="00D41F87" w:rsidRPr="00A57BFB" w:rsidRDefault="00D41F87" w:rsidP="00D41F87">
      <w:pPr>
        <w:spacing w:after="0" w:line="360" w:lineRule="auto"/>
        <w:rPr>
          <w:rFonts w:ascii="Times New Roman" w:hAnsi="Times New Roman"/>
          <w:b/>
        </w:rPr>
      </w:pPr>
    </w:p>
    <w:p w:rsidR="000931EA" w:rsidRPr="00A57BFB" w:rsidRDefault="0086325A" w:rsidP="000931EA">
      <w:p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b/>
      </w:r>
      <w:r w:rsidR="000931EA" w:rsidRPr="00A57BFB">
        <w:rPr>
          <w:rFonts w:ascii="Times New Roman" w:hAnsi="Times New Roman"/>
          <w:lang w:eastAsia="hu-HU"/>
        </w:rPr>
        <w:t>A foglalkoztatottak közül hátrányos helyzetűnek tekintjük:</w:t>
      </w:r>
    </w:p>
    <w:p w:rsidR="000931EA" w:rsidRPr="00A57BFB" w:rsidRDefault="000931EA" w:rsidP="000931EA">
      <w:pPr>
        <w:numPr>
          <w:ilvl w:val="0"/>
          <w:numId w:val="5"/>
        </w:num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 nőket,</w:t>
      </w:r>
    </w:p>
    <w:p w:rsidR="000931EA" w:rsidRPr="00A57BFB" w:rsidRDefault="000931EA" w:rsidP="000931EA">
      <w:pPr>
        <w:numPr>
          <w:ilvl w:val="0"/>
          <w:numId w:val="5"/>
        </w:num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 negyven évnél idősebb munkavállalókat,</w:t>
      </w:r>
    </w:p>
    <w:p w:rsidR="000931EA" w:rsidRPr="00A57BFB" w:rsidRDefault="000931EA" w:rsidP="000931EA">
      <w:pPr>
        <w:numPr>
          <w:ilvl w:val="0"/>
          <w:numId w:val="5"/>
        </w:num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 romákat,</w:t>
      </w:r>
    </w:p>
    <w:p w:rsidR="000931EA" w:rsidRPr="00A57BFB" w:rsidRDefault="000931EA" w:rsidP="000931EA">
      <w:pPr>
        <w:numPr>
          <w:ilvl w:val="0"/>
          <w:numId w:val="5"/>
        </w:num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 fogyatékos személyeket,</w:t>
      </w:r>
    </w:p>
    <w:p w:rsidR="000931EA" w:rsidRPr="00A57BFB" w:rsidRDefault="000931EA" w:rsidP="000931EA">
      <w:pPr>
        <w:numPr>
          <w:ilvl w:val="0"/>
          <w:numId w:val="5"/>
        </w:num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 két vagy több, tíz éven aluli gyermeket nevelőket vagy tíz éven aluli gyermeket egyedül nevelőket,</w:t>
      </w:r>
    </w:p>
    <w:p w:rsidR="000931EA" w:rsidRPr="00A57BFB" w:rsidRDefault="000931EA" w:rsidP="000931EA">
      <w:pPr>
        <w:numPr>
          <w:ilvl w:val="0"/>
          <w:numId w:val="5"/>
        </w:num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 pályakezdőket,</w:t>
      </w:r>
    </w:p>
    <w:p w:rsidR="000931EA" w:rsidRPr="00A57BFB" w:rsidRDefault="000931EA" w:rsidP="000931EA">
      <w:pPr>
        <w:numPr>
          <w:ilvl w:val="0"/>
          <w:numId w:val="5"/>
        </w:num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az egyedül élőket,</w:t>
      </w:r>
    </w:p>
    <w:p w:rsidR="000931EA" w:rsidRPr="00A57BFB" w:rsidRDefault="000931EA" w:rsidP="000931EA">
      <w:pPr>
        <w:numPr>
          <w:ilvl w:val="0"/>
          <w:numId w:val="5"/>
        </w:num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 nagycsaládosokat,</w:t>
      </w:r>
    </w:p>
    <w:p w:rsidR="000931EA" w:rsidRPr="00A57BFB" w:rsidRDefault="000931EA" w:rsidP="000931EA">
      <w:pPr>
        <w:numPr>
          <w:ilvl w:val="0"/>
          <w:numId w:val="5"/>
        </w:num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 betegség vagy öregség miatt ápolásra, gondozásra szoruló hozzátartozóval egy háztartásban élőket,</w:t>
      </w:r>
    </w:p>
    <w:p w:rsidR="000931EA" w:rsidRPr="00A57BFB" w:rsidRDefault="000931EA" w:rsidP="000931EA">
      <w:pPr>
        <w:numPr>
          <w:ilvl w:val="0"/>
          <w:numId w:val="5"/>
        </w:num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 más településről naponta bejárókat, illetve</w:t>
      </w:r>
    </w:p>
    <w:p w:rsidR="000931EA" w:rsidRPr="00A57BFB" w:rsidRDefault="000931EA" w:rsidP="00E97BF4">
      <w:pPr>
        <w:autoSpaceDE w:val="0"/>
        <w:autoSpaceDN w:val="0"/>
        <w:adjustRightInd w:val="0"/>
        <w:spacing w:after="0" w:line="360" w:lineRule="auto"/>
        <w:ind w:left="360"/>
        <w:jc w:val="both"/>
        <w:rPr>
          <w:rFonts w:ascii="Times New Roman" w:hAnsi="Times New Roman"/>
          <w:lang w:eastAsia="hu-HU"/>
        </w:rPr>
      </w:pPr>
      <w:r w:rsidRPr="00A57BFB">
        <w:rPr>
          <w:rFonts w:ascii="Times New Roman" w:hAnsi="Times New Roman"/>
          <w:lang w:eastAsia="hu-HU"/>
        </w:rPr>
        <w:t xml:space="preserve">halmozottan hátrányos helyzetűeknek mindazokat, akikre a fentiek közül </w:t>
      </w:r>
      <w:r w:rsidR="00E73786">
        <w:rPr>
          <w:rFonts w:ascii="Times New Roman" w:hAnsi="Times New Roman"/>
          <w:lang w:eastAsia="hu-HU"/>
        </w:rPr>
        <w:t xml:space="preserve">egynél </w:t>
      </w:r>
      <w:r w:rsidRPr="00A57BFB">
        <w:rPr>
          <w:rFonts w:ascii="Times New Roman" w:hAnsi="Times New Roman"/>
          <w:lang w:eastAsia="hu-HU"/>
        </w:rPr>
        <w:t>több kritérium is teljesül.</w:t>
      </w:r>
    </w:p>
    <w:p w:rsidR="0089305D" w:rsidRPr="00A57BFB" w:rsidRDefault="009B18F8" w:rsidP="00767353">
      <w:p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b/>
        <w:t>A helyzetfelmérés adatai a 20</w:t>
      </w:r>
      <w:r w:rsidR="00C17C98" w:rsidRPr="00A57BFB">
        <w:rPr>
          <w:rFonts w:ascii="Times New Roman" w:hAnsi="Times New Roman"/>
          <w:lang w:eastAsia="hu-HU"/>
        </w:rPr>
        <w:t>1</w:t>
      </w:r>
      <w:r w:rsidR="005B7AEC">
        <w:rPr>
          <w:rFonts w:ascii="Times New Roman" w:hAnsi="Times New Roman"/>
          <w:lang w:eastAsia="hu-HU"/>
        </w:rPr>
        <w:t>5</w:t>
      </w:r>
      <w:r w:rsidRPr="00A57BFB">
        <w:rPr>
          <w:rFonts w:ascii="Times New Roman" w:hAnsi="Times New Roman"/>
          <w:lang w:eastAsia="hu-HU"/>
        </w:rPr>
        <w:t xml:space="preserve">. </w:t>
      </w:r>
      <w:r w:rsidR="001D4405">
        <w:rPr>
          <w:rFonts w:ascii="Times New Roman" w:hAnsi="Times New Roman"/>
          <w:lang w:eastAsia="hu-HU"/>
        </w:rPr>
        <w:t>decemberi</w:t>
      </w:r>
      <w:r w:rsidR="00767353" w:rsidRPr="00A57BFB">
        <w:rPr>
          <w:rFonts w:ascii="Times New Roman" w:hAnsi="Times New Roman"/>
          <w:lang w:eastAsia="hu-HU"/>
        </w:rPr>
        <w:t xml:space="preserve"> </w:t>
      </w:r>
      <w:r w:rsidRPr="00A57BFB">
        <w:rPr>
          <w:rFonts w:ascii="Times New Roman" w:hAnsi="Times New Roman"/>
          <w:lang w:eastAsia="hu-HU"/>
        </w:rPr>
        <w:t>állapotot tükrözik.</w:t>
      </w:r>
      <w:r w:rsidR="0086325A" w:rsidRPr="00A57BFB">
        <w:rPr>
          <w:rFonts w:ascii="Times New Roman" w:hAnsi="Times New Roman"/>
          <w:lang w:eastAsia="hu-HU"/>
        </w:rPr>
        <w:t xml:space="preserve"> A munkáltatónál ebben az időpontban </w:t>
      </w:r>
      <w:r w:rsidR="005B7AEC">
        <w:rPr>
          <w:rFonts w:ascii="Times New Roman" w:hAnsi="Times New Roman"/>
          <w:lang w:eastAsia="hu-HU"/>
        </w:rPr>
        <w:t>10</w:t>
      </w:r>
      <w:r w:rsidR="0086325A" w:rsidRPr="00A57BFB">
        <w:rPr>
          <w:rFonts w:ascii="Times New Roman" w:hAnsi="Times New Roman"/>
          <w:lang w:eastAsia="hu-HU"/>
        </w:rPr>
        <w:t xml:space="preserve"> fő áll foglalkoztatási jogviszonyban</w:t>
      </w:r>
      <w:r w:rsidR="000E4D4F">
        <w:rPr>
          <w:rFonts w:ascii="Times New Roman" w:hAnsi="Times New Roman"/>
          <w:lang w:eastAsia="hu-HU"/>
        </w:rPr>
        <w:t>, ebből 1 fő GYES</w:t>
      </w:r>
      <w:r w:rsidR="004D055D">
        <w:rPr>
          <w:rFonts w:ascii="Times New Roman" w:hAnsi="Times New Roman"/>
          <w:lang w:eastAsia="hu-HU"/>
        </w:rPr>
        <w:t>/GYED</w:t>
      </w:r>
      <w:r w:rsidR="000E4D4F">
        <w:rPr>
          <w:rFonts w:ascii="Times New Roman" w:hAnsi="Times New Roman"/>
          <w:lang w:eastAsia="hu-HU"/>
        </w:rPr>
        <w:t>-en</w:t>
      </w:r>
      <w:r w:rsidR="0086325A" w:rsidRPr="00A57BFB">
        <w:rPr>
          <w:rFonts w:ascii="Times New Roman" w:hAnsi="Times New Roman"/>
          <w:lang w:eastAsia="hu-HU"/>
        </w:rPr>
        <w:t xml:space="preserve">. </w:t>
      </w:r>
      <w:r w:rsidR="000B3C04" w:rsidRPr="00A57BFB">
        <w:rPr>
          <w:rFonts w:ascii="Times New Roman" w:hAnsi="Times New Roman"/>
          <w:lang w:eastAsia="hu-HU"/>
        </w:rPr>
        <w:t xml:space="preserve">Az összes dolgozó </w:t>
      </w:r>
      <w:r w:rsidR="004D055D">
        <w:rPr>
          <w:rFonts w:ascii="Times New Roman" w:hAnsi="Times New Roman"/>
          <w:lang w:eastAsia="hu-HU"/>
        </w:rPr>
        <w:t>60</w:t>
      </w:r>
      <w:r w:rsidR="000B3C04" w:rsidRPr="00A57BFB">
        <w:rPr>
          <w:rFonts w:ascii="Times New Roman" w:hAnsi="Times New Roman"/>
          <w:lang w:eastAsia="hu-HU"/>
        </w:rPr>
        <w:t xml:space="preserve">%-a nő. A </w:t>
      </w:r>
      <w:r w:rsidR="00E97BF4" w:rsidRPr="00A57BFB">
        <w:rPr>
          <w:rFonts w:ascii="Times New Roman" w:hAnsi="Times New Roman"/>
          <w:lang w:eastAsia="hu-HU"/>
        </w:rPr>
        <w:t xml:space="preserve">dolgozók </w:t>
      </w:r>
      <w:r w:rsidR="004D055D">
        <w:rPr>
          <w:rFonts w:ascii="Times New Roman" w:hAnsi="Times New Roman"/>
          <w:lang w:eastAsia="hu-HU"/>
        </w:rPr>
        <w:t>30</w:t>
      </w:r>
      <w:r w:rsidR="00717A90" w:rsidRPr="00A57BFB">
        <w:rPr>
          <w:rFonts w:ascii="Times New Roman" w:hAnsi="Times New Roman"/>
          <w:lang w:eastAsia="hu-HU"/>
        </w:rPr>
        <w:t>%-a</w:t>
      </w:r>
      <w:r w:rsidR="00C35D02" w:rsidRPr="00A57BFB">
        <w:rPr>
          <w:rFonts w:ascii="Times New Roman" w:hAnsi="Times New Roman"/>
          <w:lang w:eastAsia="hu-HU"/>
        </w:rPr>
        <w:t xml:space="preserve"> </w:t>
      </w:r>
      <w:r w:rsidR="000B3C04" w:rsidRPr="00A57BFB">
        <w:rPr>
          <w:rFonts w:ascii="Times New Roman" w:hAnsi="Times New Roman"/>
          <w:lang w:eastAsia="hu-HU"/>
        </w:rPr>
        <w:t xml:space="preserve">40 évnél idősebb, ezen belül a 40 évnél idősebb nők </w:t>
      </w:r>
      <w:r w:rsidR="00C35D02" w:rsidRPr="00A57BFB">
        <w:rPr>
          <w:rFonts w:ascii="Times New Roman" w:hAnsi="Times New Roman"/>
          <w:lang w:eastAsia="hu-HU"/>
        </w:rPr>
        <w:t>arány</w:t>
      </w:r>
      <w:r w:rsidR="00823967" w:rsidRPr="00A57BFB">
        <w:rPr>
          <w:rFonts w:ascii="Times New Roman" w:hAnsi="Times New Roman"/>
          <w:lang w:eastAsia="hu-HU"/>
        </w:rPr>
        <w:t>a</w:t>
      </w:r>
      <w:r w:rsidR="00C35D02" w:rsidRPr="00A57BFB">
        <w:rPr>
          <w:rFonts w:ascii="Times New Roman" w:hAnsi="Times New Roman"/>
          <w:lang w:eastAsia="hu-HU"/>
        </w:rPr>
        <w:t xml:space="preserve"> </w:t>
      </w:r>
      <w:r w:rsidR="001E3E1B">
        <w:rPr>
          <w:rFonts w:ascii="Times New Roman" w:hAnsi="Times New Roman"/>
          <w:lang w:eastAsia="hu-HU"/>
        </w:rPr>
        <w:t>33</w:t>
      </w:r>
      <w:r w:rsidR="000B3C04" w:rsidRPr="00A57BFB">
        <w:rPr>
          <w:rFonts w:ascii="Times New Roman" w:hAnsi="Times New Roman"/>
          <w:lang w:eastAsia="hu-HU"/>
        </w:rPr>
        <w:t>%</w:t>
      </w:r>
      <w:r w:rsidR="00C35D02" w:rsidRPr="00A57BFB">
        <w:rPr>
          <w:rFonts w:ascii="Times New Roman" w:hAnsi="Times New Roman"/>
          <w:lang w:eastAsia="hu-HU"/>
        </w:rPr>
        <w:t>.</w:t>
      </w:r>
      <w:r w:rsidR="000B3C04" w:rsidRPr="00A57BFB">
        <w:rPr>
          <w:rFonts w:ascii="Times New Roman" w:hAnsi="Times New Roman"/>
          <w:lang w:eastAsia="hu-HU"/>
        </w:rPr>
        <w:t xml:space="preserve"> </w:t>
      </w:r>
      <w:r w:rsidR="004D055D">
        <w:rPr>
          <w:rFonts w:ascii="Times New Roman" w:hAnsi="Times New Roman"/>
          <w:lang w:eastAsia="hu-HU"/>
        </w:rPr>
        <w:t>10</w:t>
      </w:r>
      <w:r w:rsidR="008457C0">
        <w:rPr>
          <w:rFonts w:ascii="Times New Roman" w:hAnsi="Times New Roman"/>
          <w:lang w:eastAsia="hu-HU"/>
        </w:rPr>
        <w:t xml:space="preserve">% a </w:t>
      </w:r>
      <w:r w:rsidR="008457C0" w:rsidRPr="00A57BFB">
        <w:rPr>
          <w:rFonts w:ascii="Times New Roman" w:hAnsi="Times New Roman"/>
          <w:lang w:eastAsia="hu-HU"/>
        </w:rPr>
        <w:t>két vagy több, t</w:t>
      </w:r>
      <w:r w:rsidR="008457C0">
        <w:rPr>
          <w:rFonts w:ascii="Times New Roman" w:hAnsi="Times New Roman"/>
          <w:lang w:eastAsia="hu-HU"/>
        </w:rPr>
        <w:t xml:space="preserve">íz éven aluli gyermeket nevelő </w:t>
      </w:r>
      <w:r w:rsidR="008457C0" w:rsidRPr="00A57BFB">
        <w:rPr>
          <w:rFonts w:ascii="Times New Roman" w:hAnsi="Times New Roman"/>
          <w:lang w:eastAsia="hu-HU"/>
        </w:rPr>
        <w:t xml:space="preserve">személyek </w:t>
      </w:r>
      <w:r w:rsidR="001E3E1B">
        <w:rPr>
          <w:rFonts w:ascii="Times New Roman" w:hAnsi="Times New Roman"/>
          <w:lang w:eastAsia="hu-HU"/>
        </w:rPr>
        <w:t xml:space="preserve">aránya (1 fő </w:t>
      </w:r>
      <w:r w:rsidR="008457C0">
        <w:rPr>
          <w:rFonts w:ascii="Times New Roman" w:hAnsi="Times New Roman"/>
          <w:lang w:eastAsia="hu-HU"/>
        </w:rPr>
        <w:t>nő</w:t>
      </w:r>
      <w:r w:rsidR="001E3E1B">
        <w:rPr>
          <w:rFonts w:ascii="Times New Roman" w:hAnsi="Times New Roman"/>
          <w:lang w:eastAsia="hu-HU"/>
        </w:rPr>
        <w:t>)</w:t>
      </w:r>
      <w:r w:rsidR="008457C0">
        <w:rPr>
          <w:rFonts w:ascii="Times New Roman" w:hAnsi="Times New Roman"/>
          <w:lang w:eastAsia="hu-HU"/>
        </w:rPr>
        <w:t xml:space="preserve">. </w:t>
      </w:r>
      <w:r w:rsidR="00996031" w:rsidRPr="00A57BFB">
        <w:rPr>
          <w:rFonts w:ascii="Times New Roman" w:hAnsi="Times New Roman"/>
          <w:lang w:eastAsia="hu-HU"/>
        </w:rPr>
        <w:t xml:space="preserve">A munkavállalók önkéntes szóbeli nyilatkozata alapján a </w:t>
      </w:r>
      <w:r w:rsidR="008E7165" w:rsidRPr="00A57BFB">
        <w:rPr>
          <w:rFonts w:ascii="Times New Roman" w:hAnsi="Times New Roman"/>
          <w:lang w:eastAsia="hu-HU"/>
        </w:rPr>
        <w:t>munkavállalók között jelenleg nincsenek fogyatékos</w:t>
      </w:r>
      <w:r w:rsidR="00E97BF4" w:rsidRPr="00A57BFB">
        <w:rPr>
          <w:rFonts w:ascii="Times New Roman" w:hAnsi="Times New Roman"/>
          <w:lang w:eastAsia="hu-HU"/>
        </w:rPr>
        <w:t xml:space="preserve"> vagy megváltozott munkaképességű személyek</w:t>
      </w:r>
      <w:r w:rsidR="0092031B" w:rsidRPr="00A57BFB">
        <w:rPr>
          <w:rFonts w:ascii="Times New Roman" w:hAnsi="Times New Roman"/>
          <w:lang w:eastAsia="hu-HU"/>
        </w:rPr>
        <w:t xml:space="preserve">, </w:t>
      </w:r>
      <w:r w:rsidR="00A9276F" w:rsidRPr="00A57BFB">
        <w:rPr>
          <w:rFonts w:ascii="Times New Roman" w:hAnsi="Times New Roman"/>
          <w:lang w:eastAsia="hu-HU"/>
        </w:rPr>
        <w:t xml:space="preserve">illetve </w:t>
      </w:r>
      <w:r w:rsidR="00C816B1" w:rsidRPr="00A57BFB">
        <w:rPr>
          <w:rFonts w:ascii="Times New Roman" w:hAnsi="Times New Roman"/>
          <w:lang w:eastAsia="hu-HU"/>
        </w:rPr>
        <w:t xml:space="preserve">betegség vagy öregség miatt ápolásra, gondozásra szoruló hozzátartozóval egy </w:t>
      </w:r>
      <w:r w:rsidR="00A9276F" w:rsidRPr="00A57BFB">
        <w:rPr>
          <w:rFonts w:ascii="Times New Roman" w:hAnsi="Times New Roman"/>
          <w:lang w:eastAsia="hu-HU"/>
        </w:rPr>
        <w:t>háztartásban élők</w:t>
      </w:r>
      <w:r w:rsidR="00BB6F8E">
        <w:rPr>
          <w:rFonts w:ascii="Times New Roman" w:hAnsi="Times New Roman"/>
          <w:lang w:eastAsia="hu-HU"/>
        </w:rPr>
        <w:t>,</w:t>
      </w:r>
      <w:r w:rsidR="00E97BF4" w:rsidRPr="00A57BFB">
        <w:rPr>
          <w:rFonts w:ascii="Times New Roman" w:hAnsi="Times New Roman"/>
          <w:lang w:eastAsia="hu-HU"/>
        </w:rPr>
        <w:t xml:space="preserve"> roma származású</w:t>
      </w:r>
      <w:r w:rsidR="00BB6F8E">
        <w:rPr>
          <w:rFonts w:ascii="Times New Roman" w:hAnsi="Times New Roman"/>
          <w:lang w:eastAsia="hu-HU"/>
        </w:rPr>
        <w:t>ak</w:t>
      </w:r>
      <w:r w:rsidR="00216E04">
        <w:rPr>
          <w:rFonts w:ascii="Times New Roman" w:hAnsi="Times New Roman"/>
          <w:lang w:eastAsia="hu-HU"/>
        </w:rPr>
        <w:t xml:space="preserve">. </w:t>
      </w:r>
      <w:r w:rsidR="004D055D">
        <w:rPr>
          <w:rFonts w:ascii="Times New Roman" w:hAnsi="Times New Roman"/>
          <w:lang w:eastAsia="hu-HU"/>
        </w:rPr>
        <w:t xml:space="preserve">1 fő pályakezdő lépett be. </w:t>
      </w:r>
      <w:r w:rsidR="00216E04">
        <w:rPr>
          <w:rFonts w:ascii="Times New Roman" w:hAnsi="Times New Roman"/>
          <w:lang w:eastAsia="hu-HU"/>
        </w:rPr>
        <w:t xml:space="preserve">A dolgozók </w:t>
      </w:r>
      <w:r w:rsidR="004D055D">
        <w:rPr>
          <w:rFonts w:ascii="Times New Roman" w:hAnsi="Times New Roman"/>
          <w:lang w:eastAsia="hu-HU"/>
        </w:rPr>
        <w:t>10</w:t>
      </w:r>
      <w:r w:rsidR="00194A2E" w:rsidRPr="00A57BFB">
        <w:rPr>
          <w:rFonts w:ascii="Times New Roman" w:hAnsi="Times New Roman"/>
          <w:lang w:eastAsia="hu-HU"/>
        </w:rPr>
        <w:t>%-a egyedül élő</w:t>
      </w:r>
      <w:r w:rsidR="00BB6F8E">
        <w:rPr>
          <w:rFonts w:ascii="Times New Roman" w:hAnsi="Times New Roman"/>
          <w:lang w:eastAsia="hu-HU"/>
        </w:rPr>
        <w:t>,</w:t>
      </w:r>
      <w:r w:rsidR="00E97BF4" w:rsidRPr="00A57BFB">
        <w:rPr>
          <w:rFonts w:ascii="Times New Roman" w:hAnsi="Times New Roman"/>
          <w:lang w:eastAsia="hu-HU"/>
        </w:rPr>
        <w:t xml:space="preserve"> </w:t>
      </w:r>
      <w:r w:rsidR="004D055D">
        <w:rPr>
          <w:rFonts w:ascii="Times New Roman" w:hAnsi="Times New Roman"/>
          <w:lang w:eastAsia="hu-HU"/>
        </w:rPr>
        <w:t>nő</w:t>
      </w:r>
      <w:r w:rsidR="00194A2E" w:rsidRPr="00A57BFB">
        <w:rPr>
          <w:rFonts w:ascii="Times New Roman" w:hAnsi="Times New Roman"/>
          <w:lang w:eastAsia="hu-HU"/>
        </w:rPr>
        <w:t>.</w:t>
      </w:r>
      <w:r w:rsidR="00C816B1" w:rsidRPr="00A57BFB">
        <w:rPr>
          <w:rFonts w:ascii="Times New Roman" w:hAnsi="Times New Roman"/>
          <w:lang w:eastAsia="hu-HU"/>
        </w:rPr>
        <w:t xml:space="preserve"> Az összes dolgozó </w:t>
      </w:r>
      <w:r w:rsidR="00166674">
        <w:rPr>
          <w:rFonts w:ascii="Times New Roman" w:hAnsi="Times New Roman"/>
          <w:lang w:eastAsia="hu-HU"/>
        </w:rPr>
        <w:t>10</w:t>
      </w:r>
      <w:r w:rsidR="0092031B" w:rsidRPr="00A57BFB">
        <w:rPr>
          <w:rFonts w:ascii="Times New Roman" w:hAnsi="Times New Roman"/>
          <w:lang w:eastAsia="hu-HU"/>
        </w:rPr>
        <w:t>%-a</w:t>
      </w:r>
      <w:r w:rsidR="00C816B1" w:rsidRPr="00A57BFB">
        <w:rPr>
          <w:rFonts w:ascii="Times New Roman" w:hAnsi="Times New Roman"/>
          <w:lang w:eastAsia="hu-HU"/>
        </w:rPr>
        <w:t xml:space="preserve"> nagycsaládos</w:t>
      </w:r>
      <w:r w:rsidR="001E3E1B">
        <w:rPr>
          <w:rFonts w:ascii="Times New Roman" w:hAnsi="Times New Roman"/>
          <w:lang w:eastAsia="hu-HU"/>
        </w:rPr>
        <w:t xml:space="preserve"> (1 fő)</w:t>
      </w:r>
      <w:r w:rsidR="0092031B" w:rsidRPr="00A57BFB">
        <w:rPr>
          <w:rFonts w:ascii="Times New Roman" w:hAnsi="Times New Roman"/>
          <w:lang w:eastAsia="hu-HU"/>
        </w:rPr>
        <w:t xml:space="preserve">. </w:t>
      </w:r>
      <w:r w:rsidR="00F0740E" w:rsidRPr="00A57BFB">
        <w:rPr>
          <w:rFonts w:ascii="Times New Roman" w:hAnsi="Times New Roman"/>
          <w:lang w:eastAsia="hu-HU"/>
        </w:rPr>
        <w:t xml:space="preserve">A munkavállalók </w:t>
      </w:r>
      <w:r w:rsidR="00166674">
        <w:rPr>
          <w:rFonts w:ascii="Times New Roman" w:hAnsi="Times New Roman"/>
          <w:lang w:eastAsia="hu-HU"/>
        </w:rPr>
        <w:t>30</w:t>
      </w:r>
      <w:r w:rsidR="00F0740E" w:rsidRPr="00A57BFB">
        <w:rPr>
          <w:rFonts w:ascii="Times New Roman" w:hAnsi="Times New Roman"/>
          <w:lang w:eastAsia="hu-HU"/>
        </w:rPr>
        <w:t>%-a jár be naponta más településről dolgozni</w:t>
      </w:r>
      <w:r w:rsidR="00216E04">
        <w:rPr>
          <w:rFonts w:ascii="Times New Roman" w:hAnsi="Times New Roman"/>
          <w:lang w:eastAsia="hu-HU"/>
        </w:rPr>
        <w:t>, 0</w:t>
      </w:r>
      <w:r w:rsidR="00BB6F8E">
        <w:rPr>
          <w:rFonts w:ascii="Times New Roman" w:hAnsi="Times New Roman"/>
          <w:lang w:eastAsia="hu-HU"/>
        </w:rPr>
        <w:t>% távmunkában dolgozik</w:t>
      </w:r>
      <w:r w:rsidR="00FA1506">
        <w:rPr>
          <w:rFonts w:ascii="Times New Roman" w:hAnsi="Times New Roman"/>
          <w:lang w:eastAsia="hu-HU"/>
        </w:rPr>
        <w:t xml:space="preserve">, </w:t>
      </w:r>
      <w:r w:rsidR="00603ABF">
        <w:rPr>
          <w:rFonts w:ascii="Times New Roman" w:hAnsi="Times New Roman"/>
          <w:lang w:eastAsia="hu-HU"/>
        </w:rPr>
        <w:t>1</w:t>
      </w:r>
      <w:r w:rsidR="002165E3">
        <w:rPr>
          <w:rFonts w:ascii="Times New Roman" w:hAnsi="Times New Roman"/>
          <w:lang w:eastAsia="hu-HU"/>
        </w:rPr>
        <w:t xml:space="preserve"> fő GYES</w:t>
      </w:r>
      <w:r w:rsidR="00603ABF">
        <w:rPr>
          <w:rFonts w:ascii="Times New Roman" w:hAnsi="Times New Roman"/>
          <w:lang w:eastAsia="hu-HU"/>
        </w:rPr>
        <w:t>-en, 2</w:t>
      </w:r>
      <w:r w:rsidR="00981840">
        <w:rPr>
          <w:rFonts w:ascii="Times New Roman" w:hAnsi="Times New Roman"/>
          <w:lang w:eastAsia="hu-HU"/>
        </w:rPr>
        <w:t xml:space="preserve"> fő GYES-ről visszatért</w:t>
      </w:r>
      <w:r w:rsidR="00FA1506">
        <w:rPr>
          <w:rFonts w:ascii="Times New Roman" w:hAnsi="Times New Roman"/>
          <w:lang w:eastAsia="hu-HU"/>
        </w:rPr>
        <w:t xml:space="preserve"> </w:t>
      </w:r>
      <w:r w:rsidR="002165E3">
        <w:rPr>
          <w:rFonts w:ascii="Times New Roman" w:hAnsi="Times New Roman"/>
          <w:lang w:eastAsia="hu-HU"/>
        </w:rPr>
        <w:t>dolgozó</w:t>
      </w:r>
      <w:r w:rsidR="00A66BC5">
        <w:rPr>
          <w:rFonts w:ascii="Times New Roman" w:hAnsi="Times New Roman"/>
          <w:lang w:eastAsia="hu-HU"/>
        </w:rPr>
        <w:t xml:space="preserve"> (részmunkaidőben)</w:t>
      </w:r>
      <w:r w:rsidR="00F0740E" w:rsidRPr="00A57BFB">
        <w:rPr>
          <w:rFonts w:ascii="Times New Roman" w:hAnsi="Times New Roman"/>
          <w:lang w:eastAsia="hu-HU"/>
        </w:rPr>
        <w:t>.</w:t>
      </w:r>
      <w:r w:rsidR="009208B3" w:rsidRPr="00A57BFB">
        <w:rPr>
          <w:rFonts w:ascii="Times New Roman" w:hAnsi="Times New Roman"/>
          <w:lang w:eastAsia="hu-HU"/>
        </w:rPr>
        <w:t xml:space="preserve"> </w:t>
      </w:r>
      <w:r w:rsidR="00D10F6D" w:rsidRPr="00A57BFB">
        <w:rPr>
          <w:rFonts w:ascii="Times New Roman" w:hAnsi="Times New Roman"/>
          <w:lang w:eastAsia="hu-HU"/>
        </w:rPr>
        <w:t xml:space="preserve">Az összes munkavállaló közül </w:t>
      </w:r>
      <w:r w:rsidR="00833325">
        <w:rPr>
          <w:rFonts w:ascii="Times New Roman" w:hAnsi="Times New Roman"/>
          <w:lang w:eastAsia="hu-HU"/>
        </w:rPr>
        <w:t>4</w:t>
      </w:r>
      <w:r w:rsidR="00D10F6D" w:rsidRPr="00A57BFB">
        <w:rPr>
          <w:rFonts w:ascii="Times New Roman" w:hAnsi="Times New Roman"/>
          <w:lang w:eastAsia="hu-HU"/>
        </w:rPr>
        <w:t xml:space="preserve"> fő mondható halmozottan hátrányos helyzetűnek (</w:t>
      </w:r>
      <w:r w:rsidR="009208B3" w:rsidRPr="00A57BFB">
        <w:rPr>
          <w:rFonts w:ascii="Times New Roman" w:hAnsi="Times New Roman"/>
          <w:lang w:eastAsia="hu-HU"/>
        </w:rPr>
        <w:t xml:space="preserve">a </w:t>
      </w:r>
      <w:r w:rsidR="009208B3" w:rsidRPr="00981840">
        <w:rPr>
          <w:rFonts w:ascii="Times New Roman" w:hAnsi="Times New Roman"/>
          <w:lang w:eastAsia="hu-HU"/>
        </w:rPr>
        <w:t>munkavállalók</w:t>
      </w:r>
      <w:r w:rsidR="00D10F6D" w:rsidRPr="00981840">
        <w:rPr>
          <w:rFonts w:ascii="Times New Roman" w:hAnsi="Times New Roman"/>
          <w:lang w:eastAsia="hu-HU"/>
        </w:rPr>
        <w:t xml:space="preserve"> </w:t>
      </w:r>
      <w:r w:rsidR="00166674">
        <w:rPr>
          <w:rFonts w:ascii="Times New Roman" w:hAnsi="Times New Roman"/>
          <w:lang w:eastAsia="hu-HU"/>
        </w:rPr>
        <w:t>40</w:t>
      </w:r>
      <w:r w:rsidR="009208B3" w:rsidRPr="00981840">
        <w:rPr>
          <w:rFonts w:ascii="Times New Roman" w:hAnsi="Times New Roman"/>
          <w:lang w:eastAsia="hu-HU"/>
        </w:rPr>
        <w:t>%</w:t>
      </w:r>
      <w:r w:rsidR="00D10F6D" w:rsidRPr="00981840">
        <w:rPr>
          <w:rFonts w:ascii="Times New Roman" w:hAnsi="Times New Roman"/>
          <w:lang w:eastAsia="hu-HU"/>
        </w:rPr>
        <w:t>-</w:t>
      </w:r>
      <w:r w:rsidR="00D10F6D" w:rsidRPr="00A57BFB">
        <w:rPr>
          <w:rFonts w:ascii="Times New Roman" w:hAnsi="Times New Roman"/>
          <w:lang w:eastAsia="hu-HU"/>
        </w:rPr>
        <w:t xml:space="preserve">a). </w:t>
      </w:r>
      <w:r w:rsidR="00577A39" w:rsidRPr="00A57BFB">
        <w:rPr>
          <w:rFonts w:ascii="Times New Roman" w:hAnsi="Times New Roman"/>
          <w:lang w:eastAsia="hu-HU"/>
        </w:rPr>
        <w:t xml:space="preserve">A munkavállalók </w:t>
      </w:r>
      <w:r w:rsidR="00A141D3">
        <w:rPr>
          <w:rFonts w:ascii="Times New Roman" w:hAnsi="Times New Roman"/>
          <w:lang w:eastAsia="hu-HU"/>
        </w:rPr>
        <w:t>50</w:t>
      </w:r>
      <w:r w:rsidR="00CA0F8B" w:rsidRPr="00A57BFB">
        <w:rPr>
          <w:rFonts w:ascii="Times New Roman" w:hAnsi="Times New Roman"/>
          <w:lang w:eastAsia="hu-HU"/>
        </w:rPr>
        <w:t>%-</w:t>
      </w:r>
      <w:r w:rsidR="00577A39" w:rsidRPr="00A57BFB">
        <w:rPr>
          <w:rFonts w:ascii="Times New Roman" w:hAnsi="Times New Roman"/>
          <w:lang w:eastAsia="hu-HU"/>
        </w:rPr>
        <w:t xml:space="preserve">a rendelkezik vezetői megbízással. Ezen belül a nők aránya </w:t>
      </w:r>
      <w:r w:rsidR="00A141D3">
        <w:rPr>
          <w:rFonts w:ascii="Times New Roman" w:hAnsi="Times New Roman"/>
          <w:lang w:eastAsia="hu-HU"/>
        </w:rPr>
        <w:t>60</w:t>
      </w:r>
      <w:r w:rsidR="00BF137E" w:rsidRPr="00A57BFB">
        <w:rPr>
          <w:rFonts w:ascii="Times New Roman" w:hAnsi="Times New Roman"/>
          <w:lang w:eastAsia="hu-HU"/>
        </w:rPr>
        <w:t>%</w:t>
      </w:r>
      <w:r w:rsidR="00577A39" w:rsidRPr="00A57BFB">
        <w:rPr>
          <w:rFonts w:ascii="Times New Roman" w:hAnsi="Times New Roman"/>
          <w:lang w:eastAsia="hu-HU"/>
        </w:rPr>
        <w:t xml:space="preserve">. </w:t>
      </w:r>
      <w:r w:rsidR="001E0B4F" w:rsidRPr="00A57BFB">
        <w:rPr>
          <w:rFonts w:ascii="Times New Roman" w:hAnsi="Times New Roman"/>
          <w:lang w:eastAsia="hu-HU"/>
        </w:rPr>
        <w:t xml:space="preserve">A munkavállalók </w:t>
      </w:r>
      <w:r w:rsidR="00BF137E" w:rsidRPr="00A57BFB">
        <w:rPr>
          <w:rFonts w:ascii="Times New Roman" w:hAnsi="Times New Roman"/>
          <w:lang w:eastAsia="hu-HU"/>
        </w:rPr>
        <w:t>100%</w:t>
      </w:r>
      <w:r w:rsidR="001E0B4F" w:rsidRPr="00A57BFB">
        <w:rPr>
          <w:rFonts w:ascii="Times New Roman" w:hAnsi="Times New Roman"/>
          <w:lang w:eastAsia="hu-HU"/>
        </w:rPr>
        <w:t>-a határozatlan idejű munkaszerződéssel rendelkezik.</w:t>
      </w:r>
      <w:r w:rsidR="00E75506" w:rsidRPr="00A57BFB">
        <w:rPr>
          <w:rFonts w:ascii="Times New Roman" w:hAnsi="Times New Roman"/>
          <w:lang w:eastAsia="hu-HU"/>
        </w:rPr>
        <w:t xml:space="preserve"> </w:t>
      </w:r>
    </w:p>
    <w:tbl>
      <w:tblPr>
        <w:tblW w:w="8820" w:type="dxa"/>
        <w:tblInd w:w="55" w:type="dxa"/>
        <w:tblCellMar>
          <w:left w:w="70" w:type="dxa"/>
          <w:right w:w="70" w:type="dxa"/>
        </w:tblCellMar>
        <w:tblLook w:val="04A0"/>
      </w:tblPr>
      <w:tblGrid>
        <w:gridCol w:w="5440"/>
        <w:gridCol w:w="1220"/>
        <w:gridCol w:w="2160"/>
      </w:tblGrid>
      <w:tr w:rsidR="0089305D" w:rsidRPr="00A57BFB">
        <w:trPr>
          <w:trHeight w:val="600"/>
        </w:trPr>
        <w:tc>
          <w:tcPr>
            <w:tcW w:w="5440" w:type="dxa"/>
            <w:tcBorders>
              <w:top w:val="single" w:sz="4" w:space="0" w:color="auto"/>
              <w:left w:val="single" w:sz="4" w:space="0" w:color="auto"/>
              <w:bottom w:val="single" w:sz="4" w:space="0" w:color="auto"/>
              <w:right w:val="single" w:sz="4" w:space="0" w:color="auto"/>
            </w:tcBorders>
            <w:shd w:val="clear" w:color="000000" w:fill="8DB4E3"/>
            <w:vAlign w:val="center"/>
          </w:tcPr>
          <w:p w:rsidR="0089305D" w:rsidRPr="00A57BFB" w:rsidRDefault="0089305D" w:rsidP="0089305D">
            <w:pPr>
              <w:spacing w:after="0" w:line="240" w:lineRule="auto"/>
              <w:jc w:val="center"/>
              <w:rPr>
                <w:rFonts w:ascii="Times New Roman" w:eastAsia="Times New Roman" w:hAnsi="Times New Roman"/>
                <w:b/>
                <w:bCs/>
                <w:color w:val="000000"/>
                <w:lang w:eastAsia="hu-HU"/>
              </w:rPr>
            </w:pPr>
            <w:r w:rsidRPr="00A57BFB">
              <w:rPr>
                <w:rFonts w:ascii="Times New Roman" w:eastAsia="Times New Roman" w:hAnsi="Times New Roman"/>
                <w:b/>
                <w:bCs/>
                <w:color w:val="000000"/>
                <w:lang w:eastAsia="hu-HU"/>
              </w:rPr>
              <w:t>Csoportok</w:t>
            </w:r>
          </w:p>
        </w:tc>
        <w:tc>
          <w:tcPr>
            <w:tcW w:w="1220" w:type="dxa"/>
            <w:tcBorders>
              <w:top w:val="single" w:sz="4" w:space="0" w:color="auto"/>
              <w:left w:val="nil"/>
              <w:bottom w:val="single" w:sz="4" w:space="0" w:color="auto"/>
              <w:right w:val="single" w:sz="4" w:space="0" w:color="auto"/>
            </w:tcBorders>
            <w:shd w:val="clear" w:color="000000" w:fill="8DB4E3"/>
            <w:vAlign w:val="center"/>
          </w:tcPr>
          <w:p w:rsidR="0089305D" w:rsidRPr="00A57BFB" w:rsidRDefault="0089305D" w:rsidP="0089305D">
            <w:pPr>
              <w:spacing w:after="0" w:line="240" w:lineRule="auto"/>
              <w:jc w:val="center"/>
              <w:rPr>
                <w:rFonts w:ascii="Times New Roman" w:eastAsia="Times New Roman" w:hAnsi="Times New Roman"/>
                <w:b/>
                <w:bCs/>
                <w:color w:val="000000"/>
                <w:lang w:eastAsia="hu-HU"/>
              </w:rPr>
            </w:pPr>
            <w:r w:rsidRPr="00A57BFB">
              <w:rPr>
                <w:rFonts w:ascii="Times New Roman" w:eastAsia="Times New Roman" w:hAnsi="Times New Roman"/>
                <w:b/>
                <w:bCs/>
                <w:color w:val="000000"/>
                <w:lang w:eastAsia="hu-HU"/>
              </w:rPr>
              <w:t>Létszám (fő)</w:t>
            </w:r>
          </w:p>
        </w:tc>
        <w:tc>
          <w:tcPr>
            <w:tcW w:w="2160" w:type="dxa"/>
            <w:tcBorders>
              <w:top w:val="single" w:sz="4" w:space="0" w:color="auto"/>
              <w:left w:val="nil"/>
              <w:bottom w:val="single" w:sz="4" w:space="0" w:color="auto"/>
              <w:right w:val="single" w:sz="4" w:space="0" w:color="auto"/>
            </w:tcBorders>
            <w:shd w:val="clear" w:color="000000" w:fill="8DB4E3"/>
            <w:vAlign w:val="center"/>
          </w:tcPr>
          <w:p w:rsidR="0089305D" w:rsidRPr="00A57BFB" w:rsidRDefault="0089305D" w:rsidP="0089305D">
            <w:pPr>
              <w:spacing w:after="0" w:line="240" w:lineRule="auto"/>
              <w:jc w:val="center"/>
              <w:rPr>
                <w:rFonts w:ascii="Times New Roman" w:eastAsia="Times New Roman" w:hAnsi="Times New Roman"/>
                <w:b/>
                <w:bCs/>
                <w:color w:val="000000"/>
                <w:lang w:eastAsia="hu-HU"/>
              </w:rPr>
            </w:pPr>
            <w:r w:rsidRPr="00A57BFB">
              <w:rPr>
                <w:rFonts w:ascii="Times New Roman" w:eastAsia="Times New Roman" w:hAnsi="Times New Roman"/>
                <w:b/>
                <w:bCs/>
                <w:color w:val="000000"/>
                <w:lang w:eastAsia="hu-HU"/>
              </w:rPr>
              <w:t>Összlétszámhoz viszonyított arány (%)</w:t>
            </w:r>
          </w:p>
        </w:tc>
      </w:tr>
      <w:tr w:rsidR="0089305D" w:rsidRPr="00A57BFB">
        <w:trPr>
          <w:trHeight w:val="300"/>
        </w:trPr>
        <w:tc>
          <w:tcPr>
            <w:tcW w:w="5440" w:type="dxa"/>
            <w:tcBorders>
              <w:top w:val="nil"/>
              <w:left w:val="single" w:sz="4" w:space="0" w:color="auto"/>
              <w:bottom w:val="single" w:sz="4" w:space="0" w:color="auto"/>
              <w:right w:val="single" w:sz="4" w:space="0" w:color="auto"/>
            </w:tcBorders>
            <w:shd w:val="clear" w:color="auto" w:fill="auto"/>
            <w:vAlign w:val="bottom"/>
          </w:tcPr>
          <w:p w:rsidR="0089305D" w:rsidRPr="00A57BFB" w:rsidRDefault="0089305D" w:rsidP="0089305D">
            <w:pPr>
              <w:spacing w:after="0" w:line="240" w:lineRule="auto"/>
              <w:rPr>
                <w:rFonts w:ascii="Times New Roman" w:eastAsia="Times New Roman" w:hAnsi="Times New Roman"/>
                <w:color w:val="000000"/>
                <w:lang w:eastAsia="hu-HU"/>
              </w:rPr>
            </w:pPr>
            <w:r w:rsidRPr="00A57BFB">
              <w:rPr>
                <w:rFonts w:ascii="Times New Roman" w:eastAsia="Times New Roman" w:hAnsi="Times New Roman"/>
                <w:color w:val="000000"/>
                <w:lang w:eastAsia="hu-HU"/>
              </w:rPr>
              <w:t>Nők</w:t>
            </w:r>
          </w:p>
        </w:tc>
        <w:tc>
          <w:tcPr>
            <w:tcW w:w="122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6</w:t>
            </w:r>
          </w:p>
        </w:tc>
        <w:tc>
          <w:tcPr>
            <w:tcW w:w="216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60</w:t>
            </w:r>
            <w:r w:rsidR="0089305D" w:rsidRPr="00A57BFB">
              <w:rPr>
                <w:rFonts w:ascii="Times New Roman" w:eastAsia="Times New Roman" w:hAnsi="Times New Roman"/>
                <w:color w:val="000000"/>
                <w:lang w:eastAsia="hu-HU"/>
              </w:rPr>
              <w:t>%</w:t>
            </w:r>
          </w:p>
        </w:tc>
      </w:tr>
      <w:tr w:rsidR="0089305D" w:rsidRPr="00A57BFB">
        <w:trPr>
          <w:trHeight w:val="300"/>
        </w:trPr>
        <w:tc>
          <w:tcPr>
            <w:tcW w:w="5440" w:type="dxa"/>
            <w:tcBorders>
              <w:top w:val="nil"/>
              <w:left w:val="single" w:sz="4" w:space="0" w:color="auto"/>
              <w:bottom w:val="single" w:sz="4" w:space="0" w:color="auto"/>
              <w:right w:val="single" w:sz="4" w:space="0" w:color="auto"/>
            </w:tcBorders>
            <w:shd w:val="clear" w:color="auto" w:fill="auto"/>
            <w:vAlign w:val="bottom"/>
          </w:tcPr>
          <w:p w:rsidR="0089305D" w:rsidRPr="00A57BFB" w:rsidRDefault="0089305D" w:rsidP="0089305D">
            <w:pPr>
              <w:spacing w:after="0" w:line="240" w:lineRule="auto"/>
              <w:rPr>
                <w:rFonts w:ascii="Times New Roman" w:eastAsia="Times New Roman" w:hAnsi="Times New Roman"/>
                <w:color w:val="000000"/>
                <w:lang w:eastAsia="hu-HU"/>
              </w:rPr>
            </w:pPr>
            <w:r w:rsidRPr="00A57BFB">
              <w:rPr>
                <w:rFonts w:ascii="Times New Roman" w:eastAsia="Times New Roman" w:hAnsi="Times New Roman"/>
                <w:color w:val="000000"/>
                <w:lang w:eastAsia="hu-HU"/>
              </w:rPr>
              <w:t>40 évnél idősebb munkavállalók</w:t>
            </w:r>
          </w:p>
        </w:tc>
        <w:tc>
          <w:tcPr>
            <w:tcW w:w="1220" w:type="dxa"/>
            <w:tcBorders>
              <w:top w:val="nil"/>
              <w:left w:val="nil"/>
              <w:bottom w:val="single" w:sz="4" w:space="0" w:color="auto"/>
              <w:right w:val="single" w:sz="4" w:space="0" w:color="auto"/>
            </w:tcBorders>
            <w:shd w:val="clear" w:color="auto" w:fill="auto"/>
            <w:noWrap/>
            <w:vAlign w:val="bottom"/>
          </w:tcPr>
          <w:p w:rsidR="0089305D" w:rsidRPr="00A57BFB" w:rsidRDefault="009401AE"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3</w:t>
            </w:r>
          </w:p>
        </w:tc>
        <w:tc>
          <w:tcPr>
            <w:tcW w:w="216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30</w:t>
            </w:r>
            <w:r w:rsidR="0089305D" w:rsidRPr="00A57BFB">
              <w:rPr>
                <w:rFonts w:ascii="Times New Roman" w:eastAsia="Times New Roman" w:hAnsi="Times New Roman"/>
                <w:color w:val="000000"/>
                <w:lang w:eastAsia="hu-HU"/>
              </w:rPr>
              <w:t>%</w:t>
            </w:r>
          </w:p>
        </w:tc>
      </w:tr>
      <w:tr w:rsidR="0089305D" w:rsidRPr="00A57BFB">
        <w:trPr>
          <w:trHeight w:val="300"/>
        </w:trPr>
        <w:tc>
          <w:tcPr>
            <w:tcW w:w="5440" w:type="dxa"/>
            <w:tcBorders>
              <w:top w:val="nil"/>
              <w:left w:val="single" w:sz="4" w:space="0" w:color="auto"/>
              <w:bottom w:val="single" w:sz="4" w:space="0" w:color="auto"/>
              <w:right w:val="single" w:sz="4" w:space="0" w:color="auto"/>
            </w:tcBorders>
            <w:shd w:val="clear" w:color="auto" w:fill="auto"/>
            <w:vAlign w:val="bottom"/>
          </w:tcPr>
          <w:p w:rsidR="0089305D" w:rsidRPr="00A57BFB" w:rsidRDefault="0089305D" w:rsidP="0089305D">
            <w:pPr>
              <w:spacing w:after="0" w:line="240" w:lineRule="auto"/>
              <w:rPr>
                <w:rFonts w:ascii="Times New Roman" w:eastAsia="Times New Roman" w:hAnsi="Times New Roman"/>
                <w:color w:val="000000"/>
                <w:lang w:eastAsia="hu-HU"/>
              </w:rPr>
            </w:pPr>
            <w:r w:rsidRPr="00A57BFB">
              <w:rPr>
                <w:rFonts w:ascii="Times New Roman" w:eastAsia="Times New Roman" w:hAnsi="Times New Roman"/>
                <w:color w:val="000000"/>
                <w:lang w:eastAsia="hu-HU"/>
              </w:rPr>
              <w:t>Fogyatékos, megváltozott munkaképességűek</w:t>
            </w:r>
          </w:p>
        </w:tc>
        <w:tc>
          <w:tcPr>
            <w:tcW w:w="1220" w:type="dxa"/>
            <w:tcBorders>
              <w:top w:val="nil"/>
              <w:left w:val="nil"/>
              <w:bottom w:val="single" w:sz="4" w:space="0" w:color="auto"/>
              <w:right w:val="single" w:sz="4" w:space="0" w:color="auto"/>
            </w:tcBorders>
            <w:shd w:val="clear" w:color="auto" w:fill="auto"/>
            <w:noWrap/>
            <w:vAlign w:val="bottom"/>
          </w:tcPr>
          <w:p w:rsidR="0089305D" w:rsidRPr="00A57BFB" w:rsidRDefault="0089305D" w:rsidP="0089305D">
            <w:pPr>
              <w:spacing w:after="0" w:line="240" w:lineRule="auto"/>
              <w:jc w:val="center"/>
              <w:rPr>
                <w:rFonts w:ascii="Times New Roman" w:eastAsia="Times New Roman" w:hAnsi="Times New Roman"/>
                <w:color w:val="000000"/>
                <w:lang w:eastAsia="hu-HU"/>
              </w:rPr>
            </w:pPr>
            <w:r w:rsidRPr="00A57BFB">
              <w:rPr>
                <w:rFonts w:ascii="Times New Roman" w:eastAsia="Times New Roman" w:hAnsi="Times New Roman"/>
                <w:color w:val="000000"/>
                <w:lang w:eastAsia="hu-HU"/>
              </w:rPr>
              <w:t>0</w:t>
            </w:r>
          </w:p>
        </w:tc>
        <w:tc>
          <w:tcPr>
            <w:tcW w:w="2160" w:type="dxa"/>
            <w:tcBorders>
              <w:top w:val="nil"/>
              <w:left w:val="nil"/>
              <w:bottom w:val="single" w:sz="4" w:space="0" w:color="auto"/>
              <w:right w:val="single" w:sz="4" w:space="0" w:color="auto"/>
            </w:tcBorders>
            <w:shd w:val="clear" w:color="auto" w:fill="auto"/>
            <w:noWrap/>
            <w:vAlign w:val="bottom"/>
          </w:tcPr>
          <w:p w:rsidR="0089305D" w:rsidRPr="00A57BFB" w:rsidRDefault="0089305D" w:rsidP="0089305D">
            <w:pPr>
              <w:spacing w:after="0" w:line="240" w:lineRule="auto"/>
              <w:jc w:val="center"/>
              <w:rPr>
                <w:rFonts w:ascii="Times New Roman" w:eastAsia="Times New Roman" w:hAnsi="Times New Roman"/>
                <w:color w:val="000000"/>
                <w:lang w:eastAsia="hu-HU"/>
              </w:rPr>
            </w:pPr>
            <w:r w:rsidRPr="00A57BFB">
              <w:rPr>
                <w:rFonts w:ascii="Times New Roman" w:eastAsia="Times New Roman" w:hAnsi="Times New Roman"/>
                <w:color w:val="000000"/>
                <w:lang w:eastAsia="hu-HU"/>
              </w:rPr>
              <w:t>0%</w:t>
            </w:r>
          </w:p>
        </w:tc>
      </w:tr>
      <w:tr w:rsidR="0089305D" w:rsidRPr="00A57BFB">
        <w:trPr>
          <w:trHeight w:val="300"/>
        </w:trPr>
        <w:tc>
          <w:tcPr>
            <w:tcW w:w="5440" w:type="dxa"/>
            <w:tcBorders>
              <w:top w:val="nil"/>
              <w:left w:val="single" w:sz="4" w:space="0" w:color="auto"/>
              <w:bottom w:val="single" w:sz="4" w:space="0" w:color="auto"/>
              <w:right w:val="single" w:sz="4" w:space="0" w:color="auto"/>
            </w:tcBorders>
            <w:shd w:val="clear" w:color="auto" w:fill="auto"/>
            <w:vAlign w:val="bottom"/>
          </w:tcPr>
          <w:p w:rsidR="0089305D" w:rsidRPr="00A57BFB" w:rsidRDefault="0089305D" w:rsidP="0089305D">
            <w:pPr>
              <w:spacing w:after="0" w:line="240" w:lineRule="auto"/>
              <w:rPr>
                <w:rFonts w:ascii="Times New Roman" w:eastAsia="Times New Roman" w:hAnsi="Times New Roman"/>
                <w:color w:val="000000"/>
                <w:lang w:eastAsia="hu-HU"/>
              </w:rPr>
            </w:pPr>
            <w:r w:rsidRPr="00A57BFB">
              <w:rPr>
                <w:rFonts w:ascii="Times New Roman" w:eastAsia="Times New Roman" w:hAnsi="Times New Roman"/>
                <w:color w:val="000000"/>
                <w:lang w:eastAsia="hu-HU"/>
              </w:rPr>
              <w:t>Romák</w:t>
            </w:r>
          </w:p>
        </w:tc>
        <w:tc>
          <w:tcPr>
            <w:tcW w:w="1220" w:type="dxa"/>
            <w:tcBorders>
              <w:top w:val="nil"/>
              <w:left w:val="nil"/>
              <w:bottom w:val="single" w:sz="4" w:space="0" w:color="auto"/>
              <w:right w:val="single" w:sz="4" w:space="0" w:color="auto"/>
            </w:tcBorders>
            <w:shd w:val="clear" w:color="auto" w:fill="auto"/>
            <w:noWrap/>
            <w:vAlign w:val="bottom"/>
          </w:tcPr>
          <w:p w:rsidR="0089305D" w:rsidRPr="00A57BFB" w:rsidRDefault="009C3F9E"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0</w:t>
            </w:r>
          </w:p>
        </w:tc>
        <w:tc>
          <w:tcPr>
            <w:tcW w:w="2160" w:type="dxa"/>
            <w:tcBorders>
              <w:top w:val="nil"/>
              <w:left w:val="nil"/>
              <w:bottom w:val="single" w:sz="4" w:space="0" w:color="auto"/>
              <w:right w:val="single" w:sz="4" w:space="0" w:color="auto"/>
            </w:tcBorders>
            <w:shd w:val="clear" w:color="auto" w:fill="auto"/>
            <w:noWrap/>
            <w:vAlign w:val="bottom"/>
          </w:tcPr>
          <w:p w:rsidR="0089305D" w:rsidRPr="00A57BFB" w:rsidRDefault="009C3F9E"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0</w:t>
            </w:r>
            <w:r w:rsidR="0089305D" w:rsidRPr="00A57BFB">
              <w:rPr>
                <w:rFonts w:ascii="Times New Roman" w:eastAsia="Times New Roman" w:hAnsi="Times New Roman"/>
                <w:color w:val="000000"/>
                <w:lang w:eastAsia="hu-HU"/>
              </w:rPr>
              <w:t>%</w:t>
            </w:r>
          </w:p>
        </w:tc>
      </w:tr>
      <w:tr w:rsidR="0089305D" w:rsidRPr="00A57BFB">
        <w:trPr>
          <w:trHeight w:val="600"/>
        </w:trPr>
        <w:tc>
          <w:tcPr>
            <w:tcW w:w="5440" w:type="dxa"/>
            <w:tcBorders>
              <w:top w:val="nil"/>
              <w:left w:val="single" w:sz="4" w:space="0" w:color="auto"/>
              <w:bottom w:val="single" w:sz="4" w:space="0" w:color="auto"/>
              <w:right w:val="single" w:sz="4" w:space="0" w:color="auto"/>
            </w:tcBorders>
            <w:shd w:val="clear" w:color="auto" w:fill="auto"/>
            <w:vAlign w:val="bottom"/>
          </w:tcPr>
          <w:p w:rsidR="0089305D" w:rsidRPr="00A57BFB" w:rsidRDefault="0089305D" w:rsidP="0089305D">
            <w:pPr>
              <w:spacing w:after="0" w:line="240" w:lineRule="auto"/>
              <w:rPr>
                <w:rFonts w:ascii="Times New Roman" w:eastAsia="Times New Roman" w:hAnsi="Times New Roman"/>
                <w:color w:val="000000"/>
                <w:lang w:eastAsia="hu-HU"/>
              </w:rPr>
            </w:pPr>
            <w:r w:rsidRPr="00A57BFB">
              <w:rPr>
                <w:rFonts w:ascii="Times New Roman" w:eastAsia="Times New Roman" w:hAnsi="Times New Roman"/>
                <w:color w:val="000000"/>
                <w:lang w:eastAsia="hu-HU"/>
              </w:rPr>
              <w:t xml:space="preserve">Két vagy több tíz éven aluli gyermeket nevelő, vagy gyermeket egyedül nevelő </w:t>
            </w:r>
          </w:p>
        </w:tc>
        <w:tc>
          <w:tcPr>
            <w:tcW w:w="1220" w:type="dxa"/>
            <w:tcBorders>
              <w:top w:val="nil"/>
              <w:left w:val="nil"/>
              <w:bottom w:val="single" w:sz="4" w:space="0" w:color="auto"/>
              <w:right w:val="single" w:sz="4" w:space="0" w:color="auto"/>
            </w:tcBorders>
            <w:shd w:val="clear" w:color="auto" w:fill="auto"/>
            <w:noWrap/>
            <w:vAlign w:val="bottom"/>
          </w:tcPr>
          <w:p w:rsidR="0089305D" w:rsidRPr="00A57BFB" w:rsidRDefault="009401AE"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1</w:t>
            </w:r>
          </w:p>
        </w:tc>
        <w:tc>
          <w:tcPr>
            <w:tcW w:w="216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10</w:t>
            </w:r>
            <w:r w:rsidR="0089305D" w:rsidRPr="00A57BFB">
              <w:rPr>
                <w:rFonts w:ascii="Times New Roman" w:eastAsia="Times New Roman" w:hAnsi="Times New Roman"/>
                <w:color w:val="000000"/>
                <w:lang w:eastAsia="hu-HU"/>
              </w:rPr>
              <w:t>%</w:t>
            </w:r>
          </w:p>
        </w:tc>
      </w:tr>
      <w:tr w:rsidR="0089305D" w:rsidRPr="00A57BFB">
        <w:trPr>
          <w:trHeight w:val="300"/>
        </w:trPr>
        <w:tc>
          <w:tcPr>
            <w:tcW w:w="5440" w:type="dxa"/>
            <w:tcBorders>
              <w:top w:val="nil"/>
              <w:left w:val="single" w:sz="4" w:space="0" w:color="auto"/>
              <w:bottom w:val="single" w:sz="4" w:space="0" w:color="auto"/>
              <w:right w:val="single" w:sz="4" w:space="0" w:color="auto"/>
            </w:tcBorders>
            <w:shd w:val="clear" w:color="auto" w:fill="auto"/>
            <w:vAlign w:val="bottom"/>
          </w:tcPr>
          <w:p w:rsidR="0089305D" w:rsidRPr="00A57BFB" w:rsidRDefault="0089305D" w:rsidP="0089305D">
            <w:pPr>
              <w:spacing w:after="0" w:line="240" w:lineRule="auto"/>
              <w:rPr>
                <w:rFonts w:ascii="Times New Roman" w:eastAsia="Times New Roman" w:hAnsi="Times New Roman"/>
                <w:color w:val="000000"/>
                <w:lang w:eastAsia="hu-HU"/>
              </w:rPr>
            </w:pPr>
            <w:r w:rsidRPr="00A57BFB">
              <w:rPr>
                <w:rFonts w:ascii="Times New Roman" w:eastAsia="Times New Roman" w:hAnsi="Times New Roman"/>
                <w:color w:val="000000"/>
                <w:lang w:eastAsia="hu-HU"/>
              </w:rPr>
              <w:t>Pályakezdők</w:t>
            </w:r>
          </w:p>
        </w:tc>
        <w:tc>
          <w:tcPr>
            <w:tcW w:w="122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1</w:t>
            </w:r>
          </w:p>
        </w:tc>
        <w:tc>
          <w:tcPr>
            <w:tcW w:w="216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10</w:t>
            </w:r>
            <w:r w:rsidR="0089305D" w:rsidRPr="00A57BFB">
              <w:rPr>
                <w:rFonts w:ascii="Times New Roman" w:eastAsia="Times New Roman" w:hAnsi="Times New Roman"/>
                <w:color w:val="000000"/>
                <w:lang w:eastAsia="hu-HU"/>
              </w:rPr>
              <w:t>%</w:t>
            </w:r>
          </w:p>
        </w:tc>
      </w:tr>
      <w:tr w:rsidR="0089305D" w:rsidRPr="00A57BFB">
        <w:trPr>
          <w:trHeight w:val="300"/>
        </w:trPr>
        <w:tc>
          <w:tcPr>
            <w:tcW w:w="5440" w:type="dxa"/>
            <w:tcBorders>
              <w:top w:val="nil"/>
              <w:left w:val="single" w:sz="4" w:space="0" w:color="auto"/>
              <w:bottom w:val="single" w:sz="4" w:space="0" w:color="auto"/>
              <w:right w:val="single" w:sz="4" w:space="0" w:color="auto"/>
            </w:tcBorders>
            <w:shd w:val="clear" w:color="auto" w:fill="auto"/>
            <w:vAlign w:val="bottom"/>
          </w:tcPr>
          <w:p w:rsidR="0089305D" w:rsidRPr="00A57BFB" w:rsidRDefault="0089305D" w:rsidP="0089305D">
            <w:pPr>
              <w:spacing w:after="0" w:line="240" w:lineRule="auto"/>
              <w:rPr>
                <w:rFonts w:ascii="Times New Roman" w:eastAsia="Times New Roman" w:hAnsi="Times New Roman"/>
                <w:color w:val="000000"/>
                <w:lang w:eastAsia="hu-HU"/>
              </w:rPr>
            </w:pPr>
            <w:r w:rsidRPr="00A57BFB">
              <w:rPr>
                <w:rFonts w:ascii="Times New Roman" w:eastAsia="Times New Roman" w:hAnsi="Times New Roman"/>
                <w:color w:val="000000"/>
                <w:lang w:eastAsia="hu-HU"/>
              </w:rPr>
              <w:lastRenderedPageBreak/>
              <w:t>Egyedül élők</w:t>
            </w:r>
          </w:p>
        </w:tc>
        <w:tc>
          <w:tcPr>
            <w:tcW w:w="122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1</w:t>
            </w:r>
          </w:p>
        </w:tc>
        <w:tc>
          <w:tcPr>
            <w:tcW w:w="216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10</w:t>
            </w:r>
            <w:r w:rsidR="0089305D" w:rsidRPr="00A57BFB">
              <w:rPr>
                <w:rFonts w:ascii="Times New Roman" w:eastAsia="Times New Roman" w:hAnsi="Times New Roman"/>
                <w:color w:val="000000"/>
                <w:lang w:eastAsia="hu-HU"/>
              </w:rPr>
              <w:t>%</w:t>
            </w:r>
          </w:p>
        </w:tc>
      </w:tr>
      <w:tr w:rsidR="0089305D" w:rsidRPr="00A57BFB">
        <w:trPr>
          <w:trHeight w:val="300"/>
        </w:trPr>
        <w:tc>
          <w:tcPr>
            <w:tcW w:w="5440" w:type="dxa"/>
            <w:tcBorders>
              <w:top w:val="nil"/>
              <w:left w:val="single" w:sz="4" w:space="0" w:color="auto"/>
              <w:bottom w:val="single" w:sz="4" w:space="0" w:color="auto"/>
              <w:right w:val="single" w:sz="4" w:space="0" w:color="auto"/>
            </w:tcBorders>
            <w:shd w:val="clear" w:color="auto" w:fill="auto"/>
            <w:vAlign w:val="bottom"/>
          </w:tcPr>
          <w:p w:rsidR="0089305D" w:rsidRPr="00A57BFB" w:rsidRDefault="0089305D" w:rsidP="0089305D">
            <w:pPr>
              <w:spacing w:after="0" w:line="240" w:lineRule="auto"/>
              <w:rPr>
                <w:rFonts w:ascii="Times New Roman" w:eastAsia="Times New Roman" w:hAnsi="Times New Roman"/>
                <w:color w:val="000000"/>
                <w:lang w:eastAsia="hu-HU"/>
              </w:rPr>
            </w:pPr>
            <w:r w:rsidRPr="00A57BFB">
              <w:rPr>
                <w:rFonts w:ascii="Times New Roman" w:eastAsia="Times New Roman" w:hAnsi="Times New Roman"/>
                <w:color w:val="000000"/>
                <w:lang w:eastAsia="hu-HU"/>
              </w:rPr>
              <w:t>Nagycsaládosok</w:t>
            </w:r>
          </w:p>
        </w:tc>
        <w:tc>
          <w:tcPr>
            <w:tcW w:w="1220" w:type="dxa"/>
            <w:tcBorders>
              <w:top w:val="nil"/>
              <w:left w:val="nil"/>
              <w:bottom w:val="single" w:sz="4" w:space="0" w:color="auto"/>
              <w:right w:val="single" w:sz="4" w:space="0" w:color="auto"/>
            </w:tcBorders>
            <w:shd w:val="clear" w:color="auto" w:fill="auto"/>
            <w:noWrap/>
            <w:vAlign w:val="bottom"/>
          </w:tcPr>
          <w:p w:rsidR="0089305D" w:rsidRPr="00A57BFB" w:rsidRDefault="009401AE"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1</w:t>
            </w:r>
          </w:p>
        </w:tc>
        <w:tc>
          <w:tcPr>
            <w:tcW w:w="216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10</w:t>
            </w:r>
            <w:r w:rsidR="0089305D" w:rsidRPr="00A57BFB">
              <w:rPr>
                <w:rFonts w:ascii="Times New Roman" w:eastAsia="Times New Roman" w:hAnsi="Times New Roman"/>
                <w:color w:val="000000"/>
                <w:lang w:eastAsia="hu-HU"/>
              </w:rPr>
              <w:t>%</w:t>
            </w:r>
          </w:p>
        </w:tc>
      </w:tr>
      <w:tr w:rsidR="0089305D" w:rsidRPr="00A57BFB">
        <w:trPr>
          <w:trHeight w:val="600"/>
        </w:trPr>
        <w:tc>
          <w:tcPr>
            <w:tcW w:w="5440" w:type="dxa"/>
            <w:tcBorders>
              <w:top w:val="nil"/>
              <w:left w:val="single" w:sz="4" w:space="0" w:color="auto"/>
              <w:bottom w:val="single" w:sz="4" w:space="0" w:color="auto"/>
              <w:right w:val="single" w:sz="4" w:space="0" w:color="auto"/>
            </w:tcBorders>
            <w:shd w:val="clear" w:color="auto" w:fill="auto"/>
            <w:vAlign w:val="bottom"/>
          </w:tcPr>
          <w:p w:rsidR="0089305D" w:rsidRPr="00A57BFB" w:rsidRDefault="0089305D" w:rsidP="0089305D">
            <w:pPr>
              <w:spacing w:after="0" w:line="240" w:lineRule="auto"/>
              <w:rPr>
                <w:rFonts w:ascii="Times New Roman" w:eastAsia="Times New Roman" w:hAnsi="Times New Roman"/>
                <w:color w:val="000000"/>
                <w:lang w:eastAsia="hu-HU"/>
              </w:rPr>
            </w:pPr>
            <w:r w:rsidRPr="00A57BFB">
              <w:rPr>
                <w:rFonts w:ascii="Times New Roman" w:eastAsia="Times New Roman" w:hAnsi="Times New Roman"/>
                <w:color w:val="000000"/>
                <w:lang w:eastAsia="hu-HU"/>
              </w:rPr>
              <w:t>Betegség vagy öregség miatt ápolásra, gondozásra szoruló hozzátartozóval egy háztartásban élők</w:t>
            </w:r>
          </w:p>
        </w:tc>
        <w:tc>
          <w:tcPr>
            <w:tcW w:w="1220" w:type="dxa"/>
            <w:tcBorders>
              <w:top w:val="nil"/>
              <w:left w:val="nil"/>
              <w:bottom w:val="single" w:sz="4" w:space="0" w:color="auto"/>
              <w:right w:val="single" w:sz="4" w:space="0" w:color="auto"/>
            </w:tcBorders>
            <w:shd w:val="clear" w:color="auto" w:fill="auto"/>
            <w:noWrap/>
            <w:vAlign w:val="bottom"/>
          </w:tcPr>
          <w:p w:rsidR="0089305D" w:rsidRPr="00A57BFB" w:rsidRDefault="0089305D" w:rsidP="0089305D">
            <w:pPr>
              <w:spacing w:after="0" w:line="240" w:lineRule="auto"/>
              <w:jc w:val="center"/>
              <w:rPr>
                <w:rFonts w:ascii="Times New Roman" w:eastAsia="Times New Roman" w:hAnsi="Times New Roman"/>
                <w:color w:val="000000"/>
                <w:lang w:eastAsia="hu-HU"/>
              </w:rPr>
            </w:pPr>
            <w:r w:rsidRPr="00A57BFB">
              <w:rPr>
                <w:rFonts w:ascii="Times New Roman" w:eastAsia="Times New Roman" w:hAnsi="Times New Roman"/>
                <w:color w:val="000000"/>
                <w:lang w:eastAsia="hu-HU"/>
              </w:rPr>
              <w:t>0</w:t>
            </w:r>
          </w:p>
        </w:tc>
        <w:tc>
          <w:tcPr>
            <w:tcW w:w="2160" w:type="dxa"/>
            <w:tcBorders>
              <w:top w:val="nil"/>
              <w:left w:val="nil"/>
              <w:bottom w:val="single" w:sz="4" w:space="0" w:color="auto"/>
              <w:right w:val="single" w:sz="4" w:space="0" w:color="auto"/>
            </w:tcBorders>
            <w:shd w:val="clear" w:color="auto" w:fill="auto"/>
            <w:noWrap/>
            <w:vAlign w:val="bottom"/>
          </w:tcPr>
          <w:p w:rsidR="0089305D" w:rsidRPr="00A57BFB" w:rsidRDefault="0089305D" w:rsidP="0089305D">
            <w:pPr>
              <w:spacing w:after="0" w:line="240" w:lineRule="auto"/>
              <w:jc w:val="center"/>
              <w:rPr>
                <w:rFonts w:ascii="Times New Roman" w:eastAsia="Times New Roman" w:hAnsi="Times New Roman"/>
                <w:color w:val="000000"/>
                <w:lang w:eastAsia="hu-HU"/>
              </w:rPr>
            </w:pPr>
            <w:r w:rsidRPr="00A57BFB">
              <w:rPr>
                <w:rFonts w:ascii="Times New Roman" w:eastAsia="Times New Roman" w:hAnsi="Times New Roman"/>
                <w:color w:val="000000"/>
                <w:lang w:eastAsia="hu-HU"/>
              </w:rPr>
              <w:t>0%</w:t>
            </w:r>
          </w:p>
        </w:tc>
      </w:tr>
      <w:tr w:rsidR="0089305D" w:rsidRPr="00A57BFB">
        <w:trPr>
          <w:trHeight w:val="300"/>
        </w:trPr>
        <w:tc>
          <w:tcPr>
            <w:tcW w:w="5440" w:type="dxa"/>
            <w:tcBorders>
              <w:top w:val="nil"/>
              <w:left w:val="single" w:sz="4" w:space="0" w:color="auto"/>
              <w:bottom w:val="single" w:sz="4" w:space="0" w:color="auto"/>
              <w:right w:val="single" w:sz="4" w:space="0" w:color="auto"/>
            </w:tcBorders>
            <w:shd w:val="clear" w:color="auto" w:fill="auto"/>
            <w:vAlign w:val="bottom"/>
          </w:tcPr>
          <w:p w:rsidR="0089305D" w:rsidRPr="00A57BFB" w:rsidRDefault="0089305D" w:rsidP="0089305D">
            <w:pPr>
              <w:spacing w:after="0" w:line="240" w:lineRule="auto"/>
              <w:rPr>
                <w:rFonts w:ascii="Times New Roman" w:eastAsia="Times New Roman" w:hAnsi="Times New Roman"/>
                <w:color w:val="000000"/>
                <w:lang w:eastAsia="hu-HU"/>
              </w:rPr>
            </w:pPr>
            <w:r w:rsidRPr="00A57BFB">
              <w:rPr>
                <w:rFonts w:ascii="Times New Roman" w:eastAsia="Times New Roman" w:hAnsi="Times New Roman"/>
                <w:color w:val="000000"/>
                <w:lang w:eastAsia="hu-HU"/>
              </w:rPr>
              <w:t>Más településről naponta bejárók</w:t>
            </w:r>
          </w:p>
        </w:tc>
        <w:tc>
          <w:tcPr>
            <w:tcW w:w="122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3</w:t>
            </w:r>
          </w:p>
        </w:tc>
        <w:tc>
          <w:tcPr>
            <w:tcW w:w="216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30</w:t>
            </w:r>
            <w:r w:rsidR="0089305D" w:rsidRPr="00A57BFB">
              <w:rPr>
                <w:rFonts w:ascii="Times New Roman" w:eastAsia="Times New Roman" w:hAnsi="Times New Roman"/>
                <w:color w:val="000000"/>
                <w:lang w:eastAsia="hu-HU"/>
              </w:rPr>
              <w:t>%</w:t>
            </w:r>
          </w:p>
        </w:tc>
      </w:tr>
      <w:tr w:rsidR="00074BA4" w:rsidRPr="00A57BFB">
        <w:trPr>
          <w:trHeight w:val="300"/>
        </w:trPr>
        <w:tc>
          <w:tcPr>
            <w:tcW w:w="5440" w:type="dxa"/>
            <w:tcBorders>
              <w:top w:val="nil"/>
              <w:left w:val="single" w:sz="4" w:space="0" w:color="auto"/>
              <w:bottom w:val="single" w:sz="4" w:space="0" w:color="auto"/>
              <w:right w:val="single" w:sz="4" w:space="0" w:color="auto"/>
            </w:tcBorders>
            <w:shd w:val="clear" w:color="auto" w:fill="auto"/>
            <w:vAlign w:val="bottom"/>
          </w:tcPr>
          <w:p w:rsidR="00074BA4" w:rsidRPr="00373D5F" w:rsidRDefault="00074BA4" w:rsidP="0089305D">
            <w:pPr>
              <w:spacing w:after="0" w:line="240" w:lineRule="auto"/>
              <w:rPr>
                <w:rFonts w:ascii="Times New Roman" w:eastAsia="Times New Roman" w:hAnsi="Times New Roman"/>
                <w:bCs/>
                <w:color w:val="000000"/>
                <w:lang w:eastAsia="hu-HU"/>
              </w:rPr>
            </w:pPr>
            <w:r w:rsidRPr="00373D5F">
              <w:rPr>
                <w:rFonts w:ascii="Times New Roman" w:eastAsia="Times New Roman" w:hAnsi="Times New Roman"/>
                <w:bCs/>
                <w:color w:val="000000"/>
                <w:lang w:eastAsia="hu-HU"/>
              </w:rPr>
              <w:t>GYED, GYES</w:t>
            </w:r>
            <w:r w:rsidR="00373D5F">
              <w:rPr>
                <w:rFonts w:ascii="Times New Roman" w:eastAsia="Times New Roman" w:hAnsi="Times New Roman"/>
                <w:bCs/>
                <w:color w:val="000000"/>
                <w:lang w:eastAsia="hu-HU"/>
              </w:rPr>
              <w:t>-en levőkkel</w:t>
            </w:r>
            <w:r w:rsidRPr="00373D5F">
              <w:rPr>
                <w:rFonts w:ascii="Times New Roman" w:eastAsia="Times New Roman" w:hAnsi="Times New Roman"/>
                <w:bCs/>
                <w:color w:val="000000"/>
                <w:lang w:eastAsia="hu-HU"/>
              </w:rPr>
              <w:t xml:space="preserve"> rendszeres kapcsolattartás</w:t>
            </w:r>
          </w:p>
        </w:tc>
        <w:tc>
          <w:tcPr>
            <w:tcW w:w="1220" w:type="dxa"/>
            <w:tcBorders>
              <w:top w:val="nil"/>
              <w:left w:val="nil"/>
              <w:bottom w:val="single" w:sz="4" w:space="0" w:color="auto"/>
              <w:right w:val="single" w:sz="4" w:space="0" w:color="auto"/>
            </w:tcBorders>
            <w:shd w:val="clear" w:color="auto" w:fill="auto"/>
            <w:noWrap/>
            <w:vAlign w:val="bottom"/>
          </w:tcPr>
          <w:p w:rsidR="00074BA4" w:rsidRPr="00373D5F" w:rsidRDefault="00981840" w:rsidP="0089305D">
            <w:pPr>
              <w:spacing w:after="0" w:line="240" w:lineRule="auto"/>
              <w:jc w:val="center"/>
              <w:rPr>
                <w:rFonts w:ascii="Times New Roman" w:eastAsia="Times New Roman" w:hAnsi="Times New Roman"/>
                <w:bCs/>
                <w:lang w:eastAsia="hu-HU"/>
              </w:rPr>
            </w:pPr>
            <w:r>
              <w:rPr>
                <w:rFonts w:ascii="Times New Roman" w:eastAsia="Times New Roman" w:hAnsi="Times New Roman"/>
                <w:bCs/>
                <w:lang w:eastAsia="hu-HU"/>
              </w:rPr>
              <w:t>1</w:t>
            </w:r>
          </w:p>
        </w:tc>
        <w:tc>
          <w:tcPr>
            <w:tcW w:w="2160" w:type="dxa"/>
            <w:tcBorders>
              <w:top w:val="nil"/>
              <w:left w:val="nil"/>
              <w:bottom w:val="single" w:sz="4" w:space="0" w:color="auto"/>
              <w:right w:val="single" w:sz="4" w:space="0" w:color="auto"/>
            </w:tcBorders>
            <w:shd w:val="clear" w:color="auto" w:fill="auto"/>
            <w:noWrap/>
            <w:vAlign w:val="bottom"/>
          </w:tcPr>
          <w:p w:rsidR="00074BA4" w:rsidRPr="00373D5F" w:rsidRDefault="00A141D3" w:rsidP="0089305D">
            <w:pPr>
              <w:spacing w:after="0" w:line="240" w:lineRule="auto"/>
              <w:jc w:val="center"/>
              <w:rPr>
                <w:rFonts w:ascii="Times New Roman" w:eastAsia="Times New Roman" w:hAnsi="Times New Roman"/>
                <w:bCs/>
                <w:lang w:eastAsia="hu-HU"/>
              </w:rPr>
            </w:pPr>
            <w:r>
              <w:rPr>
                <w:rFonts w:ascii="Times New Roman" w:eastAsia="Times New Roman" w:hAnsi="Times New Roman"/>
                <w:bCs/>
                <w:lang w:eastAsia="hu-HU"/>
              </w:rPr>
              <w:t>10</w:t>
            </w:r>
            <w:r w:rsidR="00373D5F" w:rsidRPr="00373D5F">
              <w:rPr>
                <w:rFonts w:ascii="Times New Roman" w:eastAsia="Times New Roman" w:hAnsi="Times New Roman"/>
                <w:bCs/>
                <w:lang w:eastAsia="hu-HU"/>
              </w:rPr>
              <w:t>%</w:t>
            </w:r>
          </w:p>
        </w:tc>
      </w:tr>
      <w:tr w:rsidR="0089305D" w:rsidRPr="00A57BFB">
        <w:trPr>
          <w:trHeight w:val="300"/>
        </w:trPr>
        <w:tc>
          <w:tcPr>
            <w:tcW w:w="5440" w:type="dxa"/>
            <w:tcBorders>
              <w:top w:val="nil"/>
              <w:left w:val="single" w:sz="4" w:space="0" w:color="auto"/>
              <w:bottom w:val="single" w:sz="4" w:space="0" w:color="auto"/>
              <w:right w:val="single" w:sz="4" w:space="0" w:color="auto"/>
            </w:tcBorders>
            <w:shd w:val="clear" w:color="auto" w:fill="auto"/>
            <w:vAlign w:val="bottom"/>
          </w:tcPr>
          <w:p w:rsidR="0089305D" w:rsidRPr="00A57BFB" w:rsidRDefault="0089305D" w:rsidP="0089305D">
            <w:pPr>
              <w:spacing w:after="0" w:line="240" w:lineRule="auto"/>
              <w:rPr>
                <w:rFonts w:ascii="Times New Roman" w:eastAsia="Times New Roman" w:hAnsi="Times New Roman"/>
                <w:b/>
                <w:bCs/>
                <w:color w:val="000000"/>
                <w:lang w:eastAsia="hu-HU"/>
              </w:rPr>
            </w:pPr>
            <w:r w:rsidRPr="00A57BFB">
              <w:rPr>
                <w:rFonts w:ascii="Times New Roman" w:eastAsia="Times New Roman" w:hAnsi="Times New Roman"/>
                <w:b/>
                <w:bCs/>
                <w:color w:val="000000"/>
                <w:lang w:eastAsia="hu-HU"/>
              </w:rPr>
              <w:t>Összes munkavállaló</w:t>
            </w:r>
          </w:p>
        </w:tc>
        <w:tc>
          <w:tcPr>
            <w:tcW w:w="122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b/>
                <w:bCs/>
                <w:lang w:eastAsia="hu-HU"/>
              </w:rPr>
            </w:pPr>
            <w:r>
              <w:rPr>
                <w:rFonts w:ascii="Times New Roman" w:eastAsia="Times New Roman" w:hAnsi="Times New Roman"/>
                <w:b/>
                <w:bCs/>
                <w:lang w:eastAsia="hu-HU"/>
              </w:rPr>
              <w:t>10</w:t>
            </w:r>
          </w:p>
        </w:tc>
        <w:tc>
          <w:tcPr>
            <w:tcW w:w="2160" w:type="dxa"/>
            <w:tcBorders>
              <w:top w:val="nil"/>
              <w:left w:val="nil"/>
              <w:bottom w:val="single" w:sz="4" w:space="0" w:color="auto"/>
              <w:right w:val="single" w:sz="4" w:space="0" w:color="auto"/>
            </w:tcBorders>
            <w:shd w:val="clear" w:color="auto" w:fill="auto"/>
            <w:noWrap/>
            <w:vAlign w:val="bottom"/>
          </w:tcPr>
          <w:p w:rsidR="0089305D" w:rsidRPr="00A57BFB" w:rsidRDefault="0089305D" w:rsidP="0089305D">
            <w:pPr>
              <w:spacing w:after="0" w:line="240" w:lineRule="auto"/>
              <w:jc w:val="center"/>
              <w:rPr>
                <w:rFonts w:ascii="Times New Roman" w:eastAsia="Times New Roman" w:hAnsi="Times New Roman"/>
                <w:b/>
                <w:bCs/>
                <w:lang w:eastAsia="hu-HU"/>
              </w:rPr>
            </w:pPr>
            <w:r w:rsidRPr="00A57BFB">
              <w:rPr>
                <w:rFonts w:ascii="Times New Roman" w:eastAsia="Times New Roman" w:hAnsi="Times New Roman"/>
                <w:b/>
                <w:bCs/>
                <w:lang w:eastAsia="hu-HU"/>
              </w:rPr>
              <w:t>100</w:t>
            </w:r>
          </w:p>
        </w:tc>
      </w:tr>
    </w:tbl>
    <w:p w:rsidR="0089305D" w:rsidRPr="00A57BFB" w:rsidRDefault="0089305D" w:rsidP="00D41F87">
      <w:pPr>
        <w:spacing w:after="0" w:line="360" w:lineRule="auto"/>
        <w:rPr>
          <w:rFonts w:ascii="Times New Roman" w:hAnsi="Times New Roman"/>
          <w:b/>
        </w:rPr>
      </w:pPr>
    </w:p>
    <w:p w:rsidR="00AF565B" w:rsidRPr="00A57BFB" w:rsidRDefault="00274D18" w:rsidP="00D41F87">
      <w:pPr>
        <w:numPr>
          <w:ilvl w:val="0"/>
          <w:numId w:val="4"/>
        </w:numPr>
        <w:spacing w:after="0" w:line="360" w:lineRule="auto"/>
        <w:ind w:left="284" w:hanging="284"/>
        <w:rPr>
          <w:rFonts w:ascii="Times New Roman" w:hAnsi="Times New Roman"/>
          <w:b/>
        </w:rPr>
      </w:pPr>
      <w:r>
        <w:rPr>
          <w:rFonts w:ascii="Times New Roman" w:hAnsi="Times New Roman"/>
          <w:b/>
        </w:rPr>
        <w:t>201</w:t>
      </w:r>
      <w:r w:rsidR="00A141D3">
        <w:rPr>
          <w:rFonts w:ascii="Times New Roman" w:hAnsi="Times New Roman"/>
          <w:b/>
        </w:rPr>
        <w:t>6-ra</w:t>
      </w:r>
      <w:r w:rsidR="00AB7531" w:rsidRPr="00A57BFB">
        <w:rPr>
          <w:rFonts w:ascii="Times New Roman" w:hAnsi="Times New Roman"/>
          <w:b/>
        </w:rPr>
        <w:t xml:space="preserve"> </w:t>
      </w:r>
      <w:r w:rsidR="00E546B0" w:rsidRPr="00A57BFB">
        <w:rPr>
          <w:rFonts w:ascii="Times New Roman" w:hAnsi="Times New Roman"/>
          <w:b/>
        </w:rPr>
        <w:t xml:space="preserve">kitűzött </w:t>
      </w:r>
      <w:r w:rsidR="00AB7531" w:rsidRPr="00A57BFB">
        <w:rPr>
          <w:rFonts w:ascii="Times New Roman" w:hAnsi="Times New Roman"/>
          <w:b/>
        </w:rPr>
        <w:t>célok</w:t>
      </w:r>
      <w:r w:rsidR="00C62B53" w:rsidRPr="00A57BFB">
        <w:rPr>
          <w:rFonts w:ascii="Times New Roman" w:hAnsi="Times New Roman"/>
          <w:b/>
        </w:rPr>
        <w:t xml:space="preserve"> (a.)</w:t>
      </w:r>
      <w:r w:rsidR="00AB7531" w:rsidRPr="00A57BFB">
        <w:rPr>
          <w:rFonts w:ascii="Times New Roman" w:hAnsi="Times New Roman"/>
          <w:b/>
        </w:rPr>
        <w:t xml:space="preserve"> és megvalósulásuk állapota</w:t>
      </w:r>
      <w:r w:rsidR="00C62B53" w:rsidRPr="00A57BFB">
        <w:rPr>
          <w:rFonts w:ascii="Times New Roman" w:hAnsi="Times New Roman"/>
          <w:b/>
        </w:rPr>
        <w:t xml:space="preserve"> </w:t>
      </w:r>
      <w:r w:rsidR="00AB7531" w:rsidRPr="00A57BFB">
        <w:rPr>
          <w:rFonts w:ascii="Times New Roman" w:hAnsi="Times New Roman"/>
          <w:b/>
        </w:rPr>
        <w:t>a terv frissítésekor</w:t>
      </w:r>
      <w:r w:rsidR="00E546B0" w:rsidRPr="00A57BFB">
        <w:rPr>
          <w:rFonts w:ascii="Times New Roman" w:hAnsi="Times New Roman"/>
          <w:b/>
        </w:rPr>
        <w:t xml:space="preserve"> (b.)</w:t>
      </w:r>
      <w:r w:rsidR="00AB7531" w:rsidRPr="00A57BFB">
        <w:rPr>
          <w:rFonts w:ascii="Times New Roman" w:hAnsi="Times New Roman"/>
          <w:b/>
        </w:rPr>
        <w:t>:</w:t>
      </w:r>
    </w:p>
    <w:p w:rsidR="00D41F87" w:rsidRPr="00A57BFB" w:rsidRDefault="00D41F87" w:rsidP="00D41F87">
      <w:pPr>
        <w:spacing w:after="0" w:line="360" w:lineRule="auto"/>
        <w:rPr>
          <w:rFonts w:ascii="Times New Roman" w:hAnsi="Times New Roman"/>
        </w:rPr>
      </w:pPr>
    </w:p>
    <w:p w:rsidR="00E336CC" w:rsidRDefault="00640345" w:rsidP="00E336CC">
      <w:pPr>
        <w:spacing w:after="0" w:line="360" w:lineRule="auto"/>
        <w:jc w:val="both"/>
        <w:rPr>
          <w:rFonts w:ascii="Times New Roman" w:hAnsi="Times New Roman"/>
          <w:sz w:val="24"/>
          <w:szCs w:val="24"/>
        </w:rPr>
      </w:pPr>
      <w:r w:rsidRPr="00A57BFB">
        <w:rPr>
          <w:rFonts w:ascii="Times New Roman" w:hAnsi="Times New Roman"/>
        </w:rPr>
        <w:tab/>
      </w:r>
      <w:r w:rsidR="00E336CC" w:rsidRPr="00A57BFB">
        <w:rPr>
          <w:rFonts w:ascii="Times New Roman" w:hAnsi="Times New Roman"/>
        </w:rPr>
        <w:t xml:space="preserve">A </w:t>
      </w:r>
      <w:r w:rsidR="00274D18">
        <w:rPr>
          <w:rFonts w:ascii="Times New Roman" w:hAnsi="Times New Roman"/>
        </w:rPr>
        <w:t>201</w:t>
      </w:r>
      <w:r w:rsidR="00A141D3">
        <w:rPr>
          <w:rFonts w:ascii="Times New Roman" w:hAnsi="Times New Roman"/>
        </w:rPr>
        <w:t>6</w:t>
      </w:r>
      <w:r w:rsidR="00274D18">
        <w:rPr>
          <w:rFonts w:ascii="Times New Roman" w:hAnsi="Times New Roman"/>
        </w:rPr>
        <w:t xml:space="preserve">-es esélyegyenlőségi </w:t>
      </w:r>
      <w:r w:rsidR="00274D18">
        <w:rPr>
          <w:rFonts w:ascii="Times New Roman" w:hAnsi="Times New Roman"/>
          <w:sz w:val="24"/>
          <w:szCs w:val="24"/>
        </w:rPr>
        <w:t>terv legfőbb célcsoportjai a kisgyermekesek, a 40 év fe</w:t>
      </w:r>
      <w:r w:rsidR="00C4439D">
        <w:rPr>
          <w:rFonts w:ascii="Times New Roman" w:hAnsi="Times New Roman"/>
          <w:sz w:val="24"/>
          <w:szCs w:val="24"/>
        </w:rPr>
        <w:t>lettiek és a fogyatékosok</w:t>
      </w:r>
      <w:r w:rsidR="00274D18">
        <w:rPr>
          <w:rFonts w:ascii="Times New Roman" w:hAnsi="Times New Roman"/>
          <w:sz w:val="24"/>
          <w:szCs w:val="24"/>
        </w:rPr>
        <w:t>. Az őket érintő célkitűzések mellett természetesen egyéb célok is meghatározásra kerültek (pl. bérezéssel, munkakörülményekkel, stb. kapcsolatban).</w:t>
      </w:r>
    </w:p>
    <w:p w:rsidR="00274D18" w:rsidRPr="00A57BFB" w:rsidRDefault="00274D18" w:rsidP="00E336CC">
      <w:pPr>
        <w:spacing w:after="0" w:line="360" w:lineRule="auto"/>
        <w:jc w:val="both"/>
        <w:rPr>
          <w:rFonts w:ascii="Times New Roman" w:hAnsi="Times New Roman"/>
        </w:rPr>
      </w:pPr>
    </w:p>
    <w:p w:rsidR="00AB7531" w:rsidRPr="00A57BFB" w:rsidRDefault="007F674C" w:rsidP="00B95B96">
      <w:pPr>
        <w:numPr>
          <w:ilvl w:val="0"/>
          <w:numId w:val="7"/>
        </w:numPr>
        <w:spacing w:after="0" w:line="360" w:lineRule="auto"/>
        <w:jc w:val="both"/>
        <w:rPr>
          <w:rFonts w:ascii="Times New Roman" w:hAnsi="Times New Roman"/>
        </w:rPr>
      </w:pPr>
      <w:r w:rsidRPr="00A57BFB">
        <w:rPr>
          <w:rFonts w:ascii="Times New Roman" w:hAnsi="Times New Roman"/>
        </w:rPr>
        <w:t>K</w:t>
      </w:r>
      <w:r w:rsidR="00343689" w:rsidRPr="00A57BFB">
        <w:rPr>
          <w:rFonts w:ascii="Times New Roman" w:hAnsi="Times New Roman"/>
        </w:rPr>
        <w:t>isgyermekes munkavállalók</w:t>
      </w:r>
      <w:r w:rsidRPr="00A57BFB">
        <w:rPr>
          <w:rFonts w:ascii="Times New Roman" w:hAnsi="Times New Roman"/>
        </w:rPr>
        <w:t>:</w:t>
      </w:r>
    </w:p>
    <w:p w:rsidR="00AB7531" w:rsidRPr="00A57BFB" w:rsidRDefault="007F674C" w:rsidP="00AB7531">
      <w:pPr>
        <w:numPr>
          <w:ilvl w:val="1"/>
          <w:numId w:val="7"/>
        </w:numPr>
        <w:spacing w:after="0" w:line="360" w:lineRule="auto"/>
        <w:jc w:val="both"/>
        <w:rPr>
          <w:rFonts w:ascii="Times New Roman" w:hAnsi="Times New Roman"/>
        </w:rPr>
      </w:pPr>
      <w:r w:rsidRPr="00A57BFB">
        <w:rPr>
          <w:rFonts w:ascii="Times New Roman" w:hAnsi="Times New Roman"/>
        </w:rPr>
        <w:t>minden meghirdetett állás esetében megfontoljuk, hogy az betölthető-e kisgyermekes munkavállalóval. Igény esetén és lehetőség szerint a kisgyermekes munkavállaló gyermeknevelési igényeinek megfelelően alakítjuk a munkaidőt, feltételeket.</w:t>
      </w:r>
    </w:p>
    <w:p w:rsidR="00343689" w:rsidRPr="00A57BFB" w:rsidRDefault="00611D19" w:rsidP="00767353">
      <w:pPr>
        <w:numPr>
          <w:ilvl w:val="1"/>
          <w:numId w:val="7"/>
        </w:numPr>
        <w:spacing w:after="0" w:line="360" w:lineRule="auto"/>
        <w:jc w:val="both"/>
        <w:rPr>
          <w:rFonts w:ascii="Times New Roman" w:hAnsi="Times New Roman"/>
        </w:rPr>
      </w:pPr>
      <w:r>
        <w:rPr>
          <w:rFonts w:ascii="Times New Roman" w:hAnsi="Times New Roman"/>
        </w:rPr>
        <w:t>J</w:t>
      </w:r>
      <w:r w:rsidR="00AB7531" w:rsidRPr="00A57BFB">
        <w:rPr>
          <w:rFonts w:ascii="Times New Roman" w:hAnsi="Times New Roman"/>
        </w:rPr>
        <w:t xml:space="preserve">elenleg a szervezetnél </w:t>
      </w:r>
      <w:r w:rsidR="009C765F">
        <w:rPr>
          <w:rFonts w:ascii="Times New Roman" w:hAnsi="Times New Roman"/>
        </w:rPr>
        <w:t>három</w:t>
      </w:r>
      <w:r w:rsidR="00767353">
        <w:rPr>
          <w:rFonts w:ascii="Times New Roman" w:hAnsi="Times New Roman"/>
        </w:rPr>
        <w:t xml:space="preserve"> </w:t>
      </w:r>
      <w:r w:rsidR="00AB7531" w:rsidRPr="00A57BFB">
        <w:rPr>
          <w:rFonts w:ascii="Times New Roman" w:hAnsi="Times New Roman"/>
        </w:rPr>
        <w:t>kisgyermekes foglalkoztatott</w:t>
      </w:r>
      <w:r w:rsidR="00767353">
        <w:rPr>
          <w:rFonts w:ascii="Times New Roman" w:hAnsi="Times New Roman"/>
        </w:rPr>
        <w:t xml:space="preserve"> van</w:t>
      </w:r>
      <w:r w:rsidR="00AB7531" w:rsidRPr="00A57BFB">
        <w:rPr>
          <w:rFonts w:ascii="Times New Roman" w:hAnsi="Times New Roman"/>
        </w:rPr>
        <w:t>.</w:t>
      </w:r>
      <w:r w:rsidR="007F674C" w:rsidRPr="00A57BFB">
        <w:rPr>
          <w:rFonts w:ascii="Times New Roman" w:hAnsi="Times New Roman"/>
        </w:rPr>
        <w:t xml:space="preserve"> </w:t>
      </w:r>
    </w:p>
    <w:p w:rsidR="00AB7531" w:rsidRPr="00A57BFB" w:rsidRDefault="003742B5" w:rsidP="00B95B96">
      <w:pPr>
        <w:numPr>
          <w:ilvl w:val="0"/>
          <w:numId w:val="7"/>
        </w:numPr>
        <w:spacing w:after="0" w:line="360" w:lineRule="auto"/>
        <w:jc w:val="both"/>
        <w:rPr>
          <w:rFonts w:ascii="Times New Roman" w:hAnsi="Times New Roman"/>
        </w:rPr>
      </w:pPr>
      <w:r w:rsidRPr="00A57BFB">
        <w:rPr>
          <w:rFonts w:ascii="Times New Roman" w:hAnsi="Times New Roman"/>
        </w:rPr>
        <w:t xml:space="preserve">Negyven év feletti munkavállalók: </w:t>
      </w:r>
    </w:p>
    <w:p w:rsidR="00AE3B4E" w:rsidRPr="00A57BFB" w:rsidRDefault="003742B5" w:rsidP="00767353">
      <w:pPr>
        <w:numPr>
          <w:ilvl w:val="1"/>
          <w:numId w:val="7"/>
        </w:numPr>
        <w:spacing w:after="0" w:line="360" w:lineRule="auto"/>
        <w:jc w:val="both"/>
        <w:rPr>
          <w:rFonts w:ascii="Times New Roman" w:hAnsi="Times New Roman"/>
        </w:rPr>
      </w:pPr>
      <w:r w:rsidRPr="00A57BFB">
        <w:rPr>
          <w:rFonts w:ascii="Times New Roman" w:hAnsi="Times New Roman"/>
        </w:rPr>
        <w:t xml:space="preserve">az MTVSZ </w:t>
      </w:r>
      <w:r w:rsidR="00767353">
        <w:rPr>
          <w:rFonts w:ascii="Times New Roman" w:hAnsi="Times New Roman"/>
        </w:rPr>
        <w:t>vállalja, hogy</w:t>
      </w:r>
      <w:r w:rsidRPr="00A57BFB">
        <w:rPr>
          <w:rFonts w:ascii="Times New Roman" w:hAnsi="Times New Roman"/>
        </w:rPr>
        <w:t xml:space="preserve"> a negyven év feletti munkavállalók </w:t>
      </w:r>
      <w:r w:rsidR="00767353">
        <w:rPr>
          <w:rFonts w:ascii="Times New Roman" w:hAnsi="Times New Roman"/>
        </w:rPr>
        <w:t>szerződésében az általánosnál hosszabb felmondási időt rögzít, így segítve a munkahelykeresést</w:t>
      </w:r>
      <w:r w:rsidRPr="00A57BFB">
        <w:rPr>
          <w:rFonts w:ascii="Times New Roman" w:hAnsi="Times New Roman"/>
        </w:rPr>
        <w:t>.</w:t>
      </w:r>
    </w:p>
    <w:p w:rsidR="00AB7531" w:rsidRPr="00267845" w:rsidRDefault="00611D19" w:rsidP="00AB7531">
      <w:pPr>
        <w:numPr>
          <w:ilvl w:val="1"/>
          <w:numId w:val="7"/>
        </w:numPr>
        <w:spacing w:after="0" w:line="360" w:lineRule="auto"/>
        <w:jc w:val="both"/>
        <w:rPr>
          <w:rFonts w:ascii="Times New Roman" w:hAnsi="Times New Roman"/>
        </w:rPr>
      </w:pPr>
      <w:r w:rsidRPr="00267845">
        <w:rPr>
          <w:rFonts w:ascii="Times New Roman" w:hAnsi="Times New Roman"/>
        </w:rPr>
        <w:t>A vállalás teljesült.</w:t>
      </w:r>
    </w:p>
    <w:p w:rsidR="00AB7531" w:rsidRPr="00A57BFB" w:rsidRDefault="00AB7531" w:rsidP="00B95B96">
      <w:pPr>
        <w:numPr>
          <w:ilvl w:val="0"/>
          <w:numId w:val="7"/>
        </w:numPr>
        <w:spacing w:after="0" w:line="360" w:lineRule="auto"/>
        <w:jc w:val="both"/>
        <w:rPr>
          <w:rFonts w:ascii="Times New Roman" w:hAnsi="Times New Roman"/>
        </w:rPr>
      </w:pPr>
      <w:r w:rsidRPr="00A57BFB">
        <w:rPr>
          <w:rFonts w:ascii="Times New Roman" w:hAnsi="Times New Roman"/>
        </w:rPr>
        <w:t>Fogyatékkal élők:</w:t>
      </w:r>
    </w:p>
    <w:p w:rsidR="00AB5E92" w:rsidRPr="00A57BFB" w:rsidRDefault="0092548B" w:rsidP="00AB7531">
      <w:pPr>
        <w:numPr>
          <w:ilvl w:val="1"/>
          <w:numId w:val="7"/>
        </w:numPr>
        <w:spacing w:after="0" w:line="360" w:lineRule="auto"/>
        <w:jc w:val="both"/>
        <w:rPr>
          <w:rFonts w:ascii="Times New Roman" w:hAnsi="Times New Roman"/>
        </w:rPr>
      </w:pPr>
      <w:r w:rsidRPr="00A57BFB">
        <w:rPr>
          <w:rFonts w:ascii="Times New Roman" w:hAnsi="Times New Roman"/>
        </w:rPr>
        <w:t xml:space="preserve">Az MTVSZ irodája jelenleg sajnos az épület adottságai miatt nem alkalmas </w:t>
      </w:r>
      <w:r w:rsidR="00E73786">
        <w:rPr>
          <w:rFonts w:ascii="Times New Roman" w:hAnsi="Times New Roman"/>
        </w:rPr>
        <w:t>mozgáskorlátozott látogatók</w:t>
      </w:r>
      <w:r w:rsidRPr="00A57BFB">
        <w:rPr>
          <w:rFonts w:ascii="Times New Roman" w:hAnsi="Times New Roman"/>
        </w:rPr>
        <w:t xml:space="preserve"> fogadására (nincs lift, az iroda pedig a 3. emeleten található), de a szervezet </w:t>
      </w:r>
      <w:r w:rsidR="00A9126F" w:rsidRPr="00A57BFB">
        <w:rPr>
          <w:rFonts w:ascii="Times New Roman" w:hAnsi="Times New Roman"/>
        </w:rPr>
        <w:t>nyitott a jövőbeli akadálymentesítés felé.</w:t>
      </w:r>
      <w:r w:rsidR="003742B5" w:rsidRPr="00A57BFB">
        <w:rPr>
          <w:rFonts w:ascii="Times New Roman" w:hAnsi="Times New Roman"/>
        </w:rPr>
        <w:t xml:space="preserve"> A rendezvényeket i</w:t>
      </w:r>
      <w:r w:rsidR="00C4439D">
        <w:rPr>
          <w:rFonts w:ascii="Times New Roman" w:hAnsi="Times New Roman"/>
        </w:rPr>
        <w:t>gyekszik az MTvSz a fogyatékkal élők</w:t>
      </w:r>
      <w:r w:rsidR="003742B5" w:rsidRPr="00A57BFB">
        <w:rPr>
          <w:rFonts w:ascii="Times New Roman" w:hAnsi="Times New Roman"/>
        </w:rPr>
        <w:t xml:space="preserve"> számára is megközelíthető helyen szervezni</w:t>
      </w:r>
      <w:r w:rsidR="00767353">
        <w:rPr>
          <w:rFonts w:ascii="Times New Roman" w:hAnsi="Times New Roman"/>
        </w:rPr>
        <w:t>, és ezt a meghívókon feltüntetni</w:t>
      </w:r>
      <w:r w:rsidR="003742B5" w:rsidRPr="00A57BFB">
        <w:rPr>
          <w:rFonts w:ascii="Times New Roman" w:hAnsi="Times New Roman"/>
        </w:rPr>
        <w:t>.</w:t>
      </w:r>
      <w:r w:rsidR="00AB7531" w:rsidRPr="00A57BFB">
        <w:rPr>
          <w:rFonts w:ascii="Times New Roman" w:hAnsi="Times New Roman"/>
        </w:rPr>
        <w:t xml:space="preserve"> A szervezet honlapjának (</w:t>
      </w:r>
      <w:hyperlink r:id="rId7" w:history="1">
        <w:r w:rsidR="00AB7531" w:rsidRPr="00A57BFB">
          <w:rPr>
            <w:rStyle w:val="Hiperhivatkozs"/>
            <w:rFonts w:ascii="Times New Roman" w:hAnsi="Times New Roman"/>
          </w:rPr>
          <w:t>www.mtvsz.hu</w:t>
        </w:r>
      </w:hyperlink>
      <w:r w:rsidR="00AB7531" w:rsidRPr="00A57BFB">
        <w:rPr>
          <w:rFonts w:ascii="Times New Roman" w:hAnsi="Times New Roman"/>
        </w:rPr>
        <w:t xml:space="preserve">) akadálymentesítése </w:t>
      </w:r>
      <w:r w:rsidR="00C831AE">
        <w:rPr>
          <w:rFonts w:ascii="Times New Roman" w:hAnsi="Times New Roman"/>
        </w:rPr>
        <w:t>megvalósult</w:t>
      </w:r>
      <w:r w:rsidR="00AB7531" w:rsidRPr="00A57BFB">
        <w:rPr>
          <w:rFonts w:ascii="Times New Roman" w:hAnsi="Times New Roman"/>
        </w:rPr>
        <w:t>.</w:t>
      </w:r>
    </w:p>
    <w:p w:rsidR="00AB7531" w:rsidRDefault="00AB7531" w:rsidP="00767353">
      <w:pPr>
        <w:numPr>
          <w:ilvl w:val="1"/>
          <w:numId w:val="7"/>
        </w:numPr>
        <w:spacing w:after="0" w:line="360" w:lineRule="auto"/>
        <w:jc w:val="both"/>
        <w:rPr>
          <w:rFonts w:ascii="Times New Roman" w:hAnsi="Times New Roman"/>
        </w:rPr>
      </w:pPr>
      <w:r w:rsidRPr="00A57BFB">
        <w:rPr>
          <w:rFonts w:ascii="Times New Roman" w:hAnsi="Times New Roman"/>
        </w:rPr>
        <w:t>Az iroda a rendezvény helyszín vál</w:t>
      </w:r>
      <w:r w:rsidR="00E97BF4" w:rsidRPr="00A57BFB">
        <w:rPr>
          <w:rFonts w:ascii="Times New Roman" w:hAnsi="Times New Roman"/>
        </w:rPr>
        <w:t xml:space="preserve">asztás során </w:t>
      </w:r>
      <w:r w:rsidR="00767353">
        <w:rPr>
          <w:rFonts w:ascii="Times New Roman" w:hAnsi="Times New Roman"/>
        </w:rPr>
        <w:t>törekedett arra, hogy</w:t>
      </w:r>
      <w:r w:rsidRPr="00A57BFB">
        <w:rPr>
          <w:rFonts w:ascii="Times New Roman" w:hAnsi="Times New Roman"/>
        </w:rPr>
        <w:t xml:space="preserve"> akadálymentes</w:t>
      </w:r>
      <w:r w:rsidR="00767353">
        <w:rPr>
          <w:rFonts w:ascii="Times New Roman" w:hAnsi="Times New Roman"/>
        </w:rPr>
        <w:t xml:space="preserve"> helyszínt találjon</w:t>
      </w:r>
      <w:r w:rsidR="00E97BF4" w:rsidRPr="00A57BFB">
        <w:rPr>
          <w:rFonts w:ascii="Times New Roman" w:hAnsi="Times New Roman"/>
        </w:rPr>
        <w:t>. A</w:t>
      </w:r>
      <w:r w:rsidRPr="00A57BFB">
        <w:rPr>
          <w:rFonts w:ascii="Times New Roman" w:hAnsi="Times New Roman"/>
        </w:rPr>
        <w:t xml:space="preserve"> szervezet honlapjának </w:t>
      </w:r>
      <w:r w:rsidR="000B754E" w:rsidRPr="00A57BFB">
        <w:rPr>
          <w:rFonts w:ascii="Times New Roman" w:hAnsi="Times New Roman"/>
        </w:rPr>
        <w:t xml:space="preserve">gyengén látók számára </w:t>
      </w:r>
      <w:r w:rsidRPr="00A57BFB">
        <w:rPr>
          <w:rFonts w:ascii="Times New Roman" w:hAnsi="Times New Roman"/>
        </w:rPr>
        <w:t>akadálymentes, nag</w:t>
      </w:r>
      <w:r w:rsidR="000B754E" w:rsidRPr="00A57BFB">
        <w:rPr>
          <w:rFonts w:ascii="Times New Roman" w:hAnsi="Times New Roman"/>
        </w:rPr>
        <w:t xml:space="preserve">y kontrasztú változata </w:t>
      </w:r>
      <w:r w:rsidR="00767353">
        <w:rPr>
          <w:rFonts w:ascii="Times New Roman" w:hAnsi="Times New Roman"/>
        </w:rPr>
        <w:t>is működik</w:t>
      </w:r>
      <w:r w:rsidR="000B754E" w:rsidRPr="00A57BFB">
        <w:rPr>
          <w:rFonts w:ascii="Times New Roman" w:hAnsi="Times New Roman"/>
        </w:rPr>
        <w:t>.</w:t>
      </w:r>
    </w:p>
    <w:p w:rsidR="00FC1475" w:rsidRPr="00A57BFB" w:rsidRDefault="00FC1475" w:rsidP="00FC1475">
      <w:pPr>
        <w:numPr>
          <w:ilvl w:val="0"/>
          <w:numId w:val="7"/>
        </w:numPr>
        <w:spacing w:after="0" w:line="360" w:lineRule="auto"/>
        <w:jc w:val="both"/>
        <w:rPr>
          <w:rFonts w:ascii="Times New Roman" w:hAnsi="Times New Roman"/>
        </w:rPr>
      </w:pPr>
      <w:r w:rsidRPr="00A57BFB">
        <w:rPr>
          <w:rFonts w:ascii="Times New Roman" w:hAnsi="Times New Roman"/>
        </w:rPr>
        <w:t>Roma származásúak:</w:t>
      </w:r>
    </w:p>
    <w:p w:rsidR="00FC1475" w:rsidRPr="00A57BFB" w:rsidRDefault="00FC1475" w:rsidP="00FC1475">
      <w:pPr>
        <w:numPr>
          <w:ilvl w:val="1"/>
          <w:numId w:val="7"/>
        </w:numPr>
        <w:spacing w:after="0" w:line="360" w:lineRule="auto"/>
        <w:jc w:val="both"/>
        <w:rPr>
          <w:rFonts w:ascii="Times New Roman" w:hAnsi="Times New Roman"/>
        </w:rPr>
      </w:pPr>
      <w:r w:rsidRPr="00A57BFB">
        <w:rPr>
          <w:rFonts w:ascii="Times New Roman" w:hAnsi="Times New Roman"/>
        </w:rPr>
        <w:t>Új munkaerő felvétele esetén biztosítani kell, hogy a meghirdetésre kerülő pozíciót romák – és a munkakör követelményeitől függően esetleg fogyatékosok – is betölthessék.</w:t>
      </w:r>
    </w:p>
    <w:p w:rsidR="00FC1475" w:rsidRDefault="00122754" w:rsidP="00AB7531">
      <w:pPr>
        <w:numPr>
          <w:ilvl w:val="1"/>
          <w:numId w:val="7"/>
        </w:numPr>
        <w:spacing w:after="0" w:line="360" w:lineRule="auto"/>
        <w:jc w:val="both"/>
        <w:rPr>
          <w:rFonts w:ascii="Times New Roman" w:hAnsi="Times New Roman"/>
        </w:rPr>
      </w:pPr>
      <w:r>
        <w:rPr>
          <w:rFonts w:ascii="Times New Roman" w:hAnsi="Times New Roman"/>
        </w:rPr>
        <w:t>Jelenleg nincs az irodában roma származású alkalmazott</w:t>
      </w:r>
      <w:r w:rsidR="00FC1475" w:rsidRPr="00A57BFB">
        <w:rPr>
          <w:rFonts w:ascii="Times New Roman" w:hAnsi="Times New Roman"/>
        </w:rPr>
        <w:t>.</w:t>
      </w:r>
    </w:p>
    <w:p w:rsidR="00371B99" w:rsidRPr="00A57BFB" w:rsidRDefault="00371B99" w:rsidP="00371B99">
      <w:pPr>
        <w:numPr>
          <w:ilvl w:val="0"/>
          <w:numId w:val="7"/>
        </w:numPr>
        <w:spacing w:after="0" w:line="360" w:lineRule="auto"/>
        <w:jc w:val="both"/>
        <w:rPr>
          <w:rFonts w:ascii="Times New Roman" w:hAnsi="Times New Roman"/>
        </w:rPr>
      </w:pPr>
      <w:r w:rsidRPr="00A57BFB">
        <w:rPr>
          <w:rFonts w:ascii="Times New Roman" w:hAnsi="Times New Roman"/>
        </w:rPr>
        <w:t>Családos munkavállalók és családosok, mint célcsoport:</w:t>
      </w:r>
    </w:p>
    <w:p w:rsidR="00371B99" w:rsidRPr="00A57BFB" w:rsidRDefault="00371B99" w:rsidP="00371B99">
      <w:pPr>
        <w:numPr>
          <w:ilvl w:val="1"/>
          <w:numId w:val="7"/>
        </w:numPr>
        <w:spacing w:after="0" w:line="360" w:lineRule="auto"/>
        <w:jc w:val="both"/>
        <w:rPr>
          <w:rFonts w:ascii="Times New Roman" w:hAnsi="Times New Roman"/>
        </w:rPr>
      </w:pPr>
      <w:r w:rsidRPr="00A57BFB">
        <w:rPr>
          <w:rFonts w:ascii="Times New Roman" w:hAnsi="Times New Roman"/>
        </w:rPr>
        <w:lastRenderedPageBreak/>
        <w:t>A szervezet működése és rendezvényei során odafigyel a családos munkavállalók sajátos igényeire.</w:t>
      </w:r>
    </w:p>
    <w:p w:rsidR="00371B99" w:rsidRPr="00A57BFB" w:rsidRDefault="00371B99" w:rsidP="00371B99">
      <w:pPr>
        <w:numPr>
          <w:ilvl w:val="1"/>
          <w:numId w:val="7"/>
        </w:numPr>
        <w:spacing w:after="0" w:line="360" w:lineRule="auto"/>
        <w:jc w:val="both"/>
        <w:rPr>
          <w:rFonts w:ascii="Times New Roman" w:hAnsi="Times New Roman"/>
        </w:rPr>
      </w:pPr>
      <w:r w:rsidRPr="00A57BFB">
        <w:rPr>
          <w:rFonts w:ascii="Times New Roman" w:hAnsi="Times New Roman"/>
        </w:rPr>
        <w:t>A munkavállalók számára szervezett közös sport, kulturális, családi stb. események esetében az időpont és a helyszín megválasztásakor kitüntetett figyelmet kapnak a családosok igényei. Az irodai események időpontja is úgy kerül meghatározásra, hogy az minél jobban igazodjon a családosok időbeosztásához. Ennek eredm</w:t>
      </w:r>
      <w:r w:rsidR="00AB1660">
        <w:rPr>
          <w:rFonts w:ascii="Times New Roman" w:hAnsi="Times New Roman"/>
        </w:rPr>
        <w:t>ényeként 17 óra után nem voltak</w:t>
      </w:r>
      <w:r w:rsidRPr="00A57BFB">
        <w:rPr>
          <w:rFonts w:ascii="Times New Roman" w:hAnsi="Times New Roman"/>
        </w:rPr>
        <w:t xml:space="preserve"> irodai megbeszélések. </w:t>
      </w:r>
      <w:r w:rsidR="00AB1660">
        <w:rPr>
          <w:rFonts w:ascii="Times New Roman" w:hAnsi="Times New Roman"/>
        </w:rPr>
        <w:t>Olyan munkarendet biztosítunk, a</w:t>
      </w:r>
      <w:r w:rsidR="00111E6A">
        <w:rPr>
          <w:rFonts w:ascii="Times New Roman" w:hAnsi="Times New Roman"/>
        </w:rPr>
        <w:t>mi</w:t>
      </w:r>
      <w:r w:rsidR="00AB1660">
        <w:rPr>
          <w:rFonts w:ascii="Times New Roman" w:hAnsi="Times New Roman"/>
        </w:rPr>
        <w:t xml:space="preserve"> családosok számára is megfelelő időbeosztást </w:t>
      </w:r>
      <w:r w:rsidR="00111E6A">
        <w:rPr>
          <w:rFonts w:ascii="Times New Roman" w:hAnsi="Times New Roman"/>
        </w:rPr>
        <w:t>biztosít</w:t>
      </w:r>
      <w:r w:rsidR="00AB1660">
        <w:rPr>
          <w:rFonts w:ascii="Times New Roman" w:hAnsi="Times New Roman"/>
        </w:rPr>
        <w:t xml:space="preserve"> a nyári hónapokra.</w:t>
      </w:r>
      <w:r w:rsidRPr="00A57BFB">
        <w:rPr>
          <w:rFonts w:ascii="Times New Roman" w:hAnsi="Times New Roman"/>
        </w:rPr>
        <w:br/>
        <w:t>Akciónapokon az MTvSZ különböző korosztályoknak kínál programokat, kiadványokat, hogy a családok minden tagja be tudjon kapcsolódni a tevékenységbe.</w:t>
      </w:r>
    </w:p>
    <w:p w:rsidR="00371B99" w:rsidRPr="00A57BFB" w:rsidRDefault="00371B99" w:rsidP="00371B99">
      <w:pPr>
        <w:numPr>
          <w:ilvl w:val="0"/>
          <w:numId w:val="7"/>
        </w:numPr>
        <w:spacing w:after="0" w:line="360" w:lineRule="auto"/>
        <w:jc w:val="both"/>
        <w:rPr>
          <w:rFonts w:ascii="Times New Roman" w:hAnsi="Times New Roman"/>
        </w:rPr>
      </w:pPr>
      <w:r w:rsidRPr="00A57BFB">
        <w:rPr>
          <w:rFonts w:ascii="Times New Roman" w:hAnsi="Times New Roman"/>
        </w:rPr>
        <w:t>A GYED-en, GYES-en lévők:</w:t>
      </w:r>
    </w:p>
    <w:p w:rsidR="00371B99" w:rsidRPr="00A57BFB" w:rsidRDefault="00371B99" w:rsidP="00371B99">
      <w:pPr>
        <w:numPr>
          <w:ilvl w:val="1"/>
          <w:numId w:val="7"/>
        </w:numPr>
        <w:spacing w:after="0" w:line="360" w:lineRule="auto"/>
        <w:jc w:val="both"/>
        <w:rPr>
          <w:rFonts w:ascii="Times New Roman" w:hAnsi="Times New Roman"/>
        </w:rPr>
      </w:pPr>
      <w:r w:rsidRPr="00A57BFB">
        <w:rPr>
          <w:rFonts w:ascii="Times New Roman" w:hAnsi="Times New Roman"/>
        </w:rPr>
        <w:t>A kapcsolattartás folyamatosságának biztosítása annak érdekében, hogy a GYED vagy GYES idejének letelte után a munkába való visszaintegrálódás minél könnyebb legyen.</w:t>
      </w:r>
      <w:r w:rsidR="00122754">
        <w:rPr>
          <w:rFonts w:ascii="Times New Roman" w:hAnsi="Times New Roman"/>
        </w:rPr>
        <w:t xml:space="preserve"> </w:t>
      </w:r>
      <w:r w:rsidR="00122754" w:rsidRPr="00C67F42">
        <w:rPr>
          <w:rFonts w:ascii="Times New Roman" w:hAnsi="Times New Roman"/>
        </w:rPr>
        <w:t>A GYED-en vagy GYES-en levő munkatársakat az MTvSz rendszeresen meghívja a szervezet saját belső informális eseményeire, és fizetség fejében vagy önkéntes alapon részfeladatokkal bízza meg. A munkatársak a GYES ideje alatt is tagjai maradnak a szervezet belső információs levelezési listájának, így otthonukból is tovább tudják követni a futó munkákat, és véleményt tudnak mondani az őket is érintő változásokról, fejlesztésekről.</w:t>
      </w:r>
    </w:p>
    <w:p w:rsidR="00371B99" w:rsidRDefault="00371B99" w:rsidP="00371B99">
      <w:pPr>
        <w:numPr>
          <w:ilvl w:val="1"/>
          <w:numId w:val="7"/>
        </w:numPr>
        <w:spacing w:after="0" w:line="360" w:lineRule="auto"/>
        <w:jc w:val="both"/>
        <w:rPr>
          <w:rFonts w:ascii="Times New Roman" w:hAnsi="Times New Roman"/>
        </w:rPr>
      </w:pPr>
      <w:r w:rsidRPr="00371B99">
        <w:rPr>
          <w:rFonts w:ascii="Times New Roman" w:hAnsi="Times New Roman"/>
        </w:rPr>
        <w:t>A</w:t>
      </w:r>
      <w:r w:rsidR="00122754">
        <w:rPr>
          <w:rFonts w:ascii="Times New Roman" w:hAnsi="Times New Roman"/>
        </w:rPr>
        <w:t>z érintett</w:t>
      </w:r>
      <w:r w:rsidRPr="00371B99">
        <w:rPr>
          <w:rFonts w:ascii="Times New Roman" w:hAnsi="Times New Roman"/>
        </w:rPr>
        <w:t xml:space="preserve"> munkatársak</w:t>
      </w:r>
      <w:r w:rsidR="00A82B38">
        <w:rPr>
          <w:rFonts w:ascii="Times New Roman" w:hAnsi="Times New Roman"/>
        </w:rPr>
        <w:t>kal</w:t>
      </w:r>
      <w:r w:rsidR="00C4439D">
        <w:rPr>
          <w:rFonts w:ascii="Times New Roman" w:hAnsi="Times New Roman"/>
        </w:rPr>
        <w:t xml:space="preserve"> (1</w:t>
      </w:r>
      <w:r w:rsidR="00122754">
        <w:rPr>
          <w:rFonts w:ascii="Times New Roman" w:hAnsi="Times New Roman"/>
        </w:rPr>
        <w:t xml:space="preserve"> fő)</w:t>
      </w:r>
      <w:r w:rsidRPr="00371B99">
        <w:rPr>
          <w:rFonts w:ascii="Times New Roman" w:hAnsi="Times New Roman"/>
        </w:rPr>
        <w:t xml:space="preserve"> a GYES</w:t>
      </w:r>
      <w:r w:rsidR="00611D19">
        <w:rPr>
          <w:rFonts w:ascii="Times New Roman" w:hAnsi="Times New Roman"/>
        </w:rPr>
        <w:t>, GYED</w:t>
      </w:r>
      <w:r w:rsidRPr="00371B99">
        <w:rPr>
          <w:rFonts w:ascii="Times New Roman" w:hAnsi="Times New Roman"/>
        </w:rPr>
        <w:t xml:space="preserve"> ideje alatt is </w:t>
      </w:r>
      <w:r w:rsidR="00AB1660">
        <w:rPr>
          <w:rFonts w:ascii="Times New Roman" w:hAnsi="Times New Roman"/>
        </w:rPr>
        <w:t>rendszeres a kapcsolattartás</w:t>
      </w:r>
      <w:r w:rsidR="00122754">
        <w:rPr>
          <w:rFonts w:ascii="Times New Roman" w:hAnsi="Times New Roman"/>
        </w:rPr>
        <w:t>, tagjai az irodai levelezőlistának</w:t>
      </w:r>
      <w:r w:rsidRPr="00371B99">
        <w:rPr>
          <w:rFonts w:ascii="Times New Roman" w:hAnsi="Times New Roman"/>
        </w:rPr>
        <w:t>.</w:t>
      </w:r>
      <w:r w:rsidR="000D3D3D">
        <w:rPr>
          <w:rFonts w:ascii="Times New Roman" w:hAnsi="Times New Roman"/>
        </w:rPr>
        <w:t xml:space="preserve"> </w:t>
      </w:r>
    </w:p>
    <w:p w:rsidR="004830A0" w:rsidRDefault="004830A0" w:rsidP="004830A0">
      <w:pPr>
        <w:spacing w:after="0" w:line="360" w:lineRule="auto"/>
        <w:ind w:left="1440"/>
        <w:jc w:val="both"/>
        <w:rPr>
          <w:rFonts w:ascii="Times New Roman" w:hAnsi="Times New Roman"/>
        </w:rPr>
      </w:pPr>
    </w:p>
    <w:p w:rsidR="00371B99" w:rsidRPr="00A57BFB" w:rsidRDefault="00371B99" w:rsidP="00371B99">
      <w:pPr>
        <w:numPr>
          <w:ilvl w:val="0"/>
          <w:numId w:val="7"/>
        </w:numPr>
        <w:spacing w:after="0" w:line="360" w:lineRule="auto"/>
        <w:jc w:val="both"/>
        <w:rPr>
          <w:rFonts w:ascii="Times New Roman" w:hAnsi="Times New Roman"/>
        </w:rPr>
      </w:pPr>
      <w:r w:rsidRPr="00A57BFB">
        <w:rPr>
          <w:rFonts w:ascii="Times New Roman" w:hAnsi="Times New Roman"/>
        </w:rPr>
        <w:t>Bérrendszer:</w:t>
      </w:r>
    </w:p>
    <w:p w:rsidR="00371B99" w:rsidRPr="00A57BFB" w:rsidRDefault="00371B99" w:rsidP="00371B99">
      <w:pPr>
        <w:numPr>
          <w:ilvl w:val="1"/>
          <w:numId w:val="7"/>
        </w:numPr>
        <w:spacing w:after="0" w:line="360" w:lineRule="auto"/>
        <w:jc w:val="both"/>
        <w:rPr>
          <w:rFonts w:ascii="Times New Roman" w:hAnsi="Times New Roman"/>
        </w:rPr>
      </w:pPr>
      <w:r w:rsidRPr="00A57BFB">
        <w:rPr>
          <w:rFonts w:ascii="Times New Roman" w:hAnsi="Times New Roman"/>
        </w:rPr>
        <w:t xml:space="preserve">Hasonló, illetve azonos munkakörben dolgozó munkatársak azonos bérezésben részesülnek annak érdekében, hogy az elvégzett munka és a hozzá tartozó fizetés aránya a szervezeten belül egységes legyen. </w:t>
      </w:r>
    </w:p>
    <w:p w:rsidR="00371B99" w:rsidRPr="00775310" w:rsidRDefault="00371B99" w:rsidP="00371B99">
      <w:pPr>
        <w:numPr>
          <w:ilvl w:val="1"/>
          <w:numId w:val="7"/>
        </w:numPr>
        <w:spacing w:after="0" w:line="360" w:lineRule="auto"/>
        <w:jc w:val="both"/>
        <w:rPr>
          <w:rFonts w:ascii="Times New Roman" w:hAnsi="Times New Roman"/>
        </w:rPr>
      </w:pPr>
      <w:r w:rsidRPr="00775310">
        <w:rPr>
          <w:rFonts w:ascii="Times New Roman" w:hAnsi="Times New Roman"/>
        </w:rPr>
        <w:t xml:space="preserve">A bérezés egységesített rendszer és az </w:t>
      </w:r>
      <w:r w:rsidR="008D39DC" w:rsidRPr="00775310">
        <w:rPr>
          <w:rFonts w:ascii="Times New Roman" w:hAnsi="Times New Roman"/>
        </w:rPr>
        <w:t>„azonos m</w:t>
      </w:r>
      <w:r w:rsidRPr="00775310">
        <w:rPr>
          <w:rFonts w:ascii="Times New Roman" w:hAnsi="Times New Roman"/>
        </w:rPr>
        <w:t>unkáért, azonos bért” elve alapján történik.</w:t>
      </w:r>
    </w:p>
    <w:p w:rsidR="00371B99" w:rsidRPr="00A57BFB" w:rsidRDefault="00371B99" w:rsidP="00371B99">
      <w:pPr>
        <w:numPr>
          <w:ilvl w:val="0"/>
          <w:numId w:val="7"/>
        </w:numPr>
        <w:spacing w:after="0" w:line="360" w:lineRule="auto"/>
        <w:jc w:val="both"/>
        <w:rPr>
          <w:rFonts w:ascii="Times New Roman" w:hAnsi="Times New Roman"/>
        </w:rPr>
      </w:pPr>
      <w:r w:rsidRPr="00A57BFB">
        <w:rPr>
          <w:rFonts w:ascii="Times New Roman" w:hAnsi="Times New Roman"/>
        </w:rPr>
        <w:t>A szervezet támogatja az élethosszig való tanulást:</w:t>
      </w:r>
    </w:p>
    <w:p w:rsidR="00371B99" w:rsidRPr="00371B99" w:rsidRDefault="00371B99" w:rsidP="00371B99">
      <w:pPr>
        <w:numPr>
          <w:ilvl w:val="1"/>
          <w:numId w:val="7"/>
        </w:numPr>
        <w:spacing w:after="0" w:line="360" w:lineRule="auto"/>
        <w:jc w:val="both"/>
        <w:rPr>
          <w:rFonts w:ascii="Times New Roman" w:hAnsi="Times New Roman"/>
        </w:rPr>
      </w:pPr>
      <w:r w:rsidRPr="00371B99">
        <w:rPr>
          <w:rFonts w:ascii="Times New Roman" w:hAnsi="Times New Roman"/>
        </w:rPr>
        <w:t xml:space="preserve">A munkatársak továbbképzését a szervezet úgy támogatja, hogy a munkaidő rugalmas átcsoportosításával lehetőség nyílik a </w:t>
      </w:r>
      <w:r w:rsidR="00122754" w:rsidRPr="00C67F42">
        <w:rPr>
          <w:rFonts w:ascii="Times New Roman" w:hAnsi="Times New Roman"/>
        </w:rPr>
        <w:t xml:space="preserve">személyes és szakmai szempontból releváns és a szervezet számára elérhető </w:t>
      </w:r>
      <w:r w:rsidRPr="00371B99">
        <w:rPr>
          <w:rFonts w:ascii="Times New Roman" w:hAnsi="Times New Roman"/>
        </w:rPr>
        <w:t>képzéseken</w:t>
      </w:r>
      <w:r w:rsidR="00122754">
        <w:rPr>
          <w:rFonts w:ascii="Times New Roman" w:hAnsi="Times New Roman"/>
        </w:rPr>
        <w:t>, konferenciákon</w:t>
      </w:r>
      <w:r w:rsidRPr="00371B99">
        <w:rPr>
          <w:rFonts w:ascii="Times New Roman" w:hAnsi="Times New Roman"/>
        </w:rPr>
        <w:t xml:space="preserve"> való részvételre, valamint a szervezet maga is szervez képzéseket – többek között a munkatársak számára.</w:t>
      </w:r>
      <w:r w:rsidR="00122754">
        <w:rPr>
          <w:rFonts w:ascii="Times New Roman" w:hAnsi="Times New Roman"/>
        </w:rPr>
        <w:t xml:space="preserve"> A szervezet</w:t>
      </w:r>
      <w:r w:rsidR="00122754" w:rsidRPr="00C67F42">
        <w:rPr>
          <w:rFonts w:ascii="Times New Roman" w:hAnsi="Times New Roman"/>
        </w:rPr>
        <w:t xml:space="preserve"> továbbra is rugalmasan viszonyul a felsőoktatásban részt vevők munkaidejének csoportosításához</w:t>
      </w:r>
    </w:p>
    <w:p w:rsidR="00371B99" w:rsidRPr="002B2296" w:rsidRDefault="00371B99" w:rsidP="002B2296">
      <w:pPr>
        <w:numPr>
          <w:ilvl w:val="1"/>
          <w:numId w:val="7"/>
        </w:numPr>
        <w:spacing w:after="0" w:line="360" w:lineRule="auto"/>
        <w:jc w:val="both"/>
        <w:rPr>
          <w:rFonts w:ascii="Times New Roman" w:hAnsi="Times New Roman"/>
        </w:rPr>
      </w:pPr>
      <w:r w:rsidRPr="002B2296">
        <w:rPr>
          <w:rFonts w:ascii="Times New Roman" w:hAnsi="Times New Roman"/>
        </w:rPr>
        <w:t>Több alkalmazott munkaidő keretein belül vett részt az MTvSz vagy partnerei által szervezett</w:t>
      </w:r>
      <w:r w:rsidR="00111E6A" w:rsidRPr="002B2296">
        <w:rPr>
          <w:rFonts w:ascii="Times New Roman" w:hAnsi="Times New Roman"/>
        </w:rPr>
        <w:t>,</w:t>
      </w:r>
      <w:r w:rsidRPr="002B2296">
        <w:rPr>
          <w:rFonts w:ascii="Times New Roman" w:hAnsi="Times New Roman"/>
        </w:rPr>
        <w:t xml:space="preserve"> a szövetség tevékenységét támogató ismereteket fejlesztő továbbképzésen</w:t>
      </w:r>
      <w:r w:rsidR="002B2296" w:rsidRPr="002B2296">
        <w:rPr>
          <w:rFonts w:ascii="Times New Roman" w:hAnsi="Times New Roman"/>
        </w:rPr>
        <w:t xml:space="preserve">, </w:t>
      </w:r>
      <w:r w:rsidR="002B2296" w:rsidRPr="002B2296">
        <w:rPr>
          <w:rFonts w:ascii="Times New Roman" w:hAnsi="Times New Roman"/>
        </w:rPr>
        <w:lastRenderedPageBreak/>
        <w:t>tanulmányúton, ill. más, a munkatársak szakmai fejlődése szempontjából fontos, hasznos konferencián, képzésen.</w:t>
      </w:r>
      <w:r w:rsidR="00AB1660" w:rsidRPr="002B2296">
        <w:rPr>
          <w:rFonts w:ascii="Times New Roman" w:hAnsi="Times New Roman"/>
        </w:rPr>
        <w:t xml:space="preserve"> </w:t>
      </w:r>
    </w:p>
    <w:p w:rsidR="00E6140C" w:rsidRPr="00E6140C" w:rsidRDefault="00E6140C" w:rsidP="00E6140C">
      <w:pPr>
        <w:numPr>
          <w:ilvl w:val="0"/>
          <w:numId w:val="7"/>
        </w:numPr>
        <w:spacing w:after="0" w:line="360" w:lineRule="auto"/>
        <w:jc w:val="both"/>
        <w:rPr>
          <w:rFonts w:ascii="Times New Roman" w:hAnsi="Times New Roman"/>
        </w:rPr>
      </w:pPr>
      <w:r w:rsidRPr="00E6140C">
        <w:rPr>
          <w:rFonts w:ascii="Times New Roman" w:hAnsi="Times New Roman"/>
        </w:rPr>
        <w:t>Esélyegyenlőség megjelenése a szervezet kommunikációjában:</w:t>
      </w:r>
    </w:p>
    <w:p w:rsidR="00E6140C" w:rsidRPr="00E6140C" w:rsidRDefault="00E6140C" w:rsidP="001058AF">
      <w:pPr>
        <w:numPr>
          <w:ilvl w:val="1"/>
          <w:numId w:val="7"/>
        </w:numPr>
        <w:spacing w:after="0" w:line="360" w:lineRule="auto"/>
        <w:jc w:val="both"/>
        <w:rPr>
          <w:rFonts w:ascii="Times New Roman" w:hAnsi="Times New Roman"/>
        </w:rPr>
      </w:pPr>
      <w:r w:rsidRPr="00E6140C">
        <w:rPr>
          <w:rFonts w:ascii="Times New Roman" w:hAnsi="Times New Roman"/>
        </w:rPr>
        <w:t>Kiadványaink szerkesztése, rendezvényeink és kampányaink vizuális elemei során szempontként kezel</w:t>
      </w:r>
      <w:r w:rsidR="001058AF">
        <w:rPr>
          <w:rFonts w:ascii="Times New Roman" w:hAnsi="Times New Roman"/>
        </w:rPr>
        <w:t>jük</w:t>
      </w:r>
      <w:r w:rsidRPr="00E6140C">
        <w:rPr>
          <w:rFonts w:ascii="Times New Roman" w:hAnsi="Times New Roman"/>
        </w:rPr>
        <w:t xml:space="preserve"> a hátrányos helyzetű csoportok pozitív megjelenítésének lehetőségét, hogy ezzel is pozitív irányba befolyásoljuk a társadalom ezen csoportokról alkotott percepcióját.</w:t>
      </w:r>
    </w:p>
    <w:p w:rsidR="00E6140C" w:rsidRDefault="00E6140C" w:rsidP="00E6140C">
      <w:pPr>
        <w:numPr>
          <w:ilvl w:val="1"/>
          <w:numId w:val="7"/>
        </w:numPr>
        <w:spacing w:after="0" w:line="360" w:lineRule="auto"/>
        <w:jc w:val="both"/>
        <w:rPr>
          <w:rFonts w:ascii="Times New Roman" w:hAnsi="Times New Roman"/>
        </w:rPr>
      </w:pPr>
      <w:r w:rsidRPr="00E6140C">
        <w:rPr>
          <w:rFonts w:ascii="Times New Roman" w:hAnsi="Times New Roman"/>
        </w:rPr>
        <w:t xml:space="preserve">A tervezéskor szempontként figyelembe vesszük a vállalás megvalósításának lehetőségét arculatunkba és kampányainkba illeszkedő módon. </w:t>
      </w:r>
    </w:p>
    <w:p w:rsidR="00E6140C" w:rsidRPr="002B2296" w:rsidRDefault="002B2296" w:rsidP="002B2296">
      <w:pPr>
        <w:numPr>
          <w:ilvl w:val="1"/>
          <w:numId w:val="7"/>
        </w:numPr>
        <w:spacing w:after="0" w:line="360" w:lineRule="auto"/>
        <w:jc w:val="both"/>
        <w:rPr>
          <w:rFonts w:ascii="Times New Roman" w:hAnsi="Times New Roman"/>
        </w:rPr>
      </w:pPr>
      <w:r w:rsidRPr="002B2296">
        <w:rPr>
          <w:rFonts w:ascii="Times New Roman" w:hAnsi="Times New Roman"/>
        </w:rPr>
        <w:t xml:space="preserve">A kiadványainkat a célcsoport számára érthető nyelvezettel fogalmazzuk meg, pl. iskolásoknak a saját tudásszintjükön. </w:t>
      </w:r>
    </w:p>
    <w:p w:rsidR="00E6140C" w:rsidRPr="00E6140C" w:rsidRDefault="00E6140C" w:rsidP="00E6140C">
      <w:pPr>
        <w:numPr>
          <w:ilvl w:val="0"/>
          <w:numId w:val="7"/>
        </w:numPr>
        <w:spacing w:after="0" w:line="360" w:lineRule="auto"/>
        <w:jc w:val="both"/>
        <w:rPr>
          <w:rFonts w:ascii="Times New Roman" w:hAnsi="Times New Roman"/>
        </w:rPr>
      </w:pPr>
      <w:r w:rsidRPr="00E6140C">
        <w:rPr>
          <w:rFonts w:ascii="Times New Roman" w:hAnsi="Times New Roman"/>
        </w:rPr>
        <w:t>Nyilvánosság:</w:t>
      </w:r>
    </w:p>
    <w:p w:rsidR="00E6140C" w:rsidRDefault="00E6140C" w:rsidP="00E6140C">
      <w:pPr>
        <w:numPr>
          <w:ilvl w:val="1"/>
          <w:numId w:val="7"/>
        </w:numPr>
        <w:spacing w:after="0" w:line="360" w:lineRule="auto"/>
        <w:jc w:val="both"/>
        <w:rPr>
          <w:rFonts w:ascii="Times New Roman" w:hAnsi="Times New Roman"/>
        </w:rPr>
      </w:pPr>
      <w:r w:rsidRPr="00E6140C">
        <w:rPr>
          <w:rFonts w:ascii="Times New Roman" w:hAnsi="Times New Roman"/>
        </w:rPr>
        <w:t>Az elfogadott esélyegyenlőségi terv nyilvánossá tétele az MTvSz honlapján, ezzel segítve a társadalmi szemléletformálást és a honlapra látogató partnerek esélyegyenlőség vállalási és terjesztési kedvének növelését.</w:t>
      </w:r>
    </w:p>
    <w:p w:rsidR="00E6140C" w:rsidRPr="00E6140C" w:rsidRDefault="00906FCF" w:rsidP="00E6140C">
      <w:pPr>
        <w:numPr>
          <w:ilvl w:val="1"/>
          <w:numId w:val="7"/>
        </w:numPr>
        <w:spacing w:after="0" w:line="360" w:lineRule="auto"/>
        <w:jc w:val="both"/>
        <w:rPr>
          <w:rFonts w:ascii="Times New Roman" w:hAnsi="Times New Roman"/>
        </w:rPr>
      </w:pPr>
      <w:r>
        <w:rPr>
          <w:rFonts w:ascii="Times New Roman" w:hAnsi="Times New Roman"/>
        </w:rPr>
        <w:t>A 2015</w:t>
      </w:r>
      <w:r w:rsidR="00E6140C" w:rsidRPr="00E6140C">
        <w:rPr>
          <w:rFonts w:ascii="Times New Roman" w:hAnsi="Times New Roman"/>
        </w:rPr>
        <w:t xml:space="preserve">. évi </w:t>
      </w:r>
      <w:r w:rsidR="00292AD5">
        <w:rPr>
          <w:rFonts w:ascii="Times New Roman" w:hAnsi="Times New Roman"/>
        </w:rPr>
        <w:t xml:space="preserve">esélyegyenlőségi terv felkerült </w:t>
      </w:r>
      <w:r w:rsidR="00E6140C" w:rsidRPr="00E6140C">
        <w:rPr>
          <w:rFonts w:ascii="Times New Roman" w:hAnsi="Times New Roman"/>
        </w:rPr>
        <w:t>a szervezet honlapjára.</w:t>
      </w:r>
    </w:p>
    <w:p w:rsidR="00FC1475" w:rsidRPr="00A57BFB" w:rsidRDefault="00FC1475" w:rsidP="00B95B96">
      <w:pPr>
        <w:numPr>
          <w:ilvl w:val="0"/>
          <w:numId w:val="7"/>
        </w:numPr>
        <w:spacing w:after="0" w:line="360" w:lineRule="auto"/>
        <w:jc w:val="both"/>
        <w:rPr>
          <w:rFonts w:ascii="Times New Roman" w:hAnsi="Times New Roman"/>
        </w:rPr>
      </w:pPr>
      <w:r w:rsidRPr="00A57BFB">
        <w:rPr>
          <w:rFonts w:ascii="Times New Roman" w:hAnsi="Times New Roman"/>
        </w:rPr>
        <w:t>Esélyegyenlőségi képzés:</w:t>
      </w:r>
    </w:p>
    <w:p w:rsidR="00F32522" w:rsidRPr="00A57BFB" w:rsidRDefault="00DE1C4C" w:rsidP="00FC1475">
      <w:pPr>
        <w:numPr>
          <w:ilvl w:val="1"/>
          <w:numId w:val="7"/>
        </w:numPr>
        <w:spacing w:after="0" w:line="360" w:lineRule="auto"/>
        <w:jc w:val="both"/>
        <w:rPr>
          <w:rFonts w:ascii="Times New Roman" w:hAnsi="Times New Roman"/>
        </w:rPr>
      </w:pPr>
      <w:r w:rsidRPr="00A57BFB">
        <w:rPr>
          <w:rFonts w:ascii="Times New Roman" w:hAnsi="Times New Roman"/>
        </w:rPr>
        <w:t>A szervezet döntéshozói, munkavállalói vagy közönsége számára évente esélyegyenlőségi képzést tart annak érdekében, hogy az esélyegyenlőségi ismeretek szervesen beépüljenek a dolgozók gondolkodásmódjába, ezáltal pedig magába a szervezetbe.</w:t>
      </w:r>
    </w:p>
    <w:p w:rsidR="00FC1475" w:rsidRPr="00A57BFB" w:rsidRDefault="00906FCF" w:rsidP="00FC1475">
      <w:pPr>
        <w:numPr>
          <w:ilvl w:val="1"/>
          <w:numId w:val="7"/>
        </w:numPr>
        <w:spacing w:after="0" w:line="360" w:lineRule="auto"/>
        <w:jc w:val="both"/>
        <w:rPr>
          <w:rFonts w:ascii="Times New Roman" w:hAnsi="Times New Roman"/>
        </w:rPr>
      </w:pPr>
      <w:r>
        <w:rPr>
          <w:rFonts w:ascii="Times New Roman" w:hAnsi="Times New Roman"/>
        </w:rPr>
        <w:t>2015-be</w:t>
      </w:r>
      <w:r w:rsidR="000D3D3D">
        <w:rPr>
          <w:rFonts w:ascii="Times New Roman" w:hAnsi="Times New Roman"/>
        </w:rPr>
        <w:t>n is m</w:t>
      </w:r>
      <w:r w:rsidR="002B2296">
        <w:rPr>
          <w:rFonts w:ascii="Times New Roman" w:hAnsi="Times New Roman"/>
        </w:rPr>
        <w:t xml:space="preserve">egtörtént </w:t>
      </w:r>
      <w:r>
        <w:rPr>
          <w:rFonts w:ascii="Times New Roman" w:hAnsi="Times New Roman"/>
        </w:rPr>
        <w:t>az esélyegyenlőségi képzés.</w:t>
      </w:r>
    </w:p>
    <w:p w:rsidR="00FC1475" w:rsidRPr="00A57BFB" w:rsidRDefault="00FC1475" w:rsidP="00B95B96">
      <w:pPr>
        <w:numPr>
          <w:ilvl w:val="0"/>
          <w:numId w:val="7"/>
        </w:numPr>
        <w:spacing w:after="0" w:line="360" w:lineRule="auto"/>
        <w:jc w:val="both"/>
        <w:rPr>
          <w:rFonts w:ascii="Times New Roman" w:hAnsi="Times New Roman"/>
        </w:rPr>
      </w:pPr>
      <w:r w:rsidRPr="00A57BFB">
        <w:rPr>
          <w:rFonts w:ascii="Times New Roman" w:hAnsi="Times New Roman"/>
        </w:rPr>
        <w:t xml:space="preserve">Esélyegyenlőségi képviselő: </w:t>
      </w:r>
    </w:p>
    <w:p w:rsidR="00FC1475" w:rsidRPr="00A57BFB" w:rsidRDefault="000B3BB3" w:rsidP="00FC1475">
      <w:pPr>
        <w:numPr>
          <w:ilvl w:val="1"/>
          <w:numId w:val="7"/>
        </w:numPr>
        <w:spacing w:after="0" w:line="360" w:lineRule="auto"/>
        <w:jc w:val="both"/>
        <w:rPr>
          <w:rFonts w:ascii="Times New Roman" w:hAnsi="Times New Roman"/>
        </w:rPr>
      </w:pPr>
      <w:r w:rsidRPr="00A57BFB">
        <w:rPr>
          <w:rFonts w:ascii="Times New Roman" w:hAnsi="Times New Roman"/>
        </w:rPr>
        <w:t xml:space="preserve">A szervezet esélyegyenlőségi </w:t>
      </w:r>
      <w:r w:rsidR="008470B6" w:rsidRPr="00A57BFB">
        <w:rPr>
          <w:rFonts w:ascii="Times New Roman" w:hAnsi="Times New Roman"/>
        </w:rPr>
        <w:t>képviselő</w:t>
      </w:r>
      <w:r w:rsidR="00FC1475" w:rsidRPr="00A57BFB">
        <w:rPr>
          <w:rFonts w:ascii="Times New Roman" w:hAnsi="Times New Roman"/>
        </w:rPr>
        <w:t>t</w:t>
      </w:r>
      <w:r w:rsidRPr="00A57BFB">
        <w:rPr>
          <w:rFonts w:ascii="Times New Roman" w:hAnsi="Times New Roman"/>
        </w:rPr>
        <w:t xml:space="preserve"> alkalmaz, akinek a feladata a Magyar Természetvédők Szövetségével foglalkoztatási jogviszonyban állók esélyegyenlőségi képviselete.</w:t>
      </w:r>
    </w:p>
    <w:p w:rsidR="00FC1475" w:rsidRPr="00A57BFB" w:rsidRDefault="00FC1475" w:rsidP="0098105A">
      <w:pPr>
        <w:numPr>
          <w:ilvl w:val="1"/>
          <w:numId w:val="7"/>
        </w:numPr>
        <w:spacing w:after="0" w:line="360" w:lineRule="auto"/>
        <w:jc w:val="both"/>
        <w:rPr>
          <w:rFonts w:ascii="Times New Roman" w:hAnsi="Times New Roman"/>
        </w:rPr>
      </w:pPr>
      <w:r w:rsidRPr="00A57BFB">
        <w:rPr>
          <w:rFonts w:ascii="Times New Roman" w:hAnsi="Times New Roman"/>
        </w:rPr>
        <w:t>A</w:t>
      </w:r>
      <w:r w:rsidR="00E6140C">
        <w:rPr>
          <w:rFonts w:ascii="Times New Roman" w:hAnsi="Times New Roman"/>
        </w:rPr>
        <w:t xml:space="preserve"> megválasztott</w:t>
      </w:r>
      <w:r w:rsidRPr="00A57BFB">
        <w:rPr>
          <w:rFonts w:ascii="Times New Roman" w:hAnsi="Times New Roman"/>
        </w:rPr>
        <w:t xml:space="preserve"> esélyegyenlőségi képviselő</w:t>
      </w:r>
      <w:r w:rsidR="00E6140C">
        <w:rPr>
          <w:rFonts w:ascii="Times New Roman" w:hAnsi="Times New Roman"/>
        </w:rPr>
        <w:t xml:space="preserve"> távozott a szervezettől</w:t>
      </w:r>
      <w:r w:rsidR="0098105A">
        <w:rPr>
          <w:rFonts w:ascii="Times New Roman" w:hAnsi="Times New Roman"/>
        </w:rPr>
        <w:t>, ezért</w:t>
      </w:r>
      <w:r w:rsidR="00E6140C">
        <w:rPr>
          <w:rFonts w:ascii="Times New Roman" w:hAnsi="Times New Roman"/>
        </w:rPr>
        <w:t xml:space="preserve"> </w:t>
      </w:r>
      <w:r w:rsidR="0098105A">
        <w:rPr>
          <w:rFonts w:ascii="Times New Roman" w:hAnsi="Times New Roman"/>
        </w:rPr>
        <w:t>ú</w:t>
      </w:r>
      <w:r w:rsidR="00E6140C">
        <w:rPr>
          <w:rFonts w:ascii="Times New Roman" w:hAnsi="Times New Roman"/>
        </w:rPr>
        <w:t xml:space="preserve">j esélyegyenlőségi képviselőt </w:t>
      </w:r>
      <w:r w:rsidR="0098105A">
        <w:rPr>
          <w:rFonts w:ascii="Times New Roman" w:hAnsi="Times New Roman"/>
        </w:rPr>
        <w:t>választottunk</w:t>
      </w:r>
      <w:r w:rsidRPr="00A57BFB">
        <w:rPr>
          <w:rFonts w:ascii="Times New Roman" w:hAnsi="Times New Roman"/>
        </w:rPr>
        <w:t>. A képviselőt MTVSZ dolgozói választják saját maguk közül egyszerű többségi szavazással határozatlan időtartamra, feladatai az alábbiak:</w:t>
      </w:r>
    </w:p>
    <w:p w:rsidR="00FC1475" w:rsidRPr="00A57BFB" w:rsidRDefault="00FC1475" w:rsidP="00FC1475">
      <w:pPr>
        <w:numPr>
          <w:ilvl w:val="2"/>
          <w:numId w:val="7"/>
        </w:numPr>
        <w:spacing w:after="0" w:line="360" w:lineRule="auto"/>
        <w:jc w:val="both"/>
        <w:rPr>
          <w:rFonts w:ascii="Times New Roman" w:hAnsi="Times New Roman"/>
        </w:rPr>
      </w:pPr>
      <w:r w:rsidRPr="00A57BFB">
        <w:rPr>
          <w:rFonts w:ascii="Times New Roman" w:hAnsi="Times New Roman"/>
        </w:rPr>
        <w:t xml:space="preserve">az esélyegyenlőségi tervben foglalt vállalások nyomon követése (monitorozása), a kapott adatok évi egyszeri kiértékelése (minden év december elején), ezek alapján a következő évre vonatkozó esélyegyenlőségi terv elkészítése és annak elfogadtatása az ügyvezető </w:t>
      </w:r>
      <w:r w:rsidR="00906FCF">
        <w:rPr>
          <w:rFonts w:ascii="Times New Roman" w:hAnsi="Times New Roman"/>
        </w:rPr>
        <w:t>elnökkel</w:t>
      </w:r>
      <w:r w:rsidRPr="00A57BFB">
        <w:rPr>
          <w:rFonts w:ascii="Times New Roman" w:hAnsi="Times New Roman"/>
        </w:rPr>
        <w:t xml:space="preserve"> (minden év december 15-ig),</w:t>
      </w:r>
    </w:p>
    <w:p w:rsidR="00FC1475" w:rsidRPr="00A57BFB" w:rsidRDefault="00FC1475" w:rsidP="00FC1475">
      <w:pPr>
        <w:numPr>
          <w:ilvl w:val="2"/>
          <w:numId w:val="7"/>
        </w:numPr>
        <w:spacing w:after="0" w:line="360" w:lineRule="auto"/>
        <w:jc w:val="both"/>
        <w:rPr>
          <w:rFonts w:ascii="Times New Roman" w:hAnsi="Times New Roman"/>
        </w:rPr>
      </w:pPr>
      <w:r w:rsidRPr="00A57BFB">
        <w:rPr>
          <w:rFonts w:ascii="Times New Roman" w:hAnsi="Times New Roman"/>
        </w:rPr>
        <w:t>az esélyegyenlőségi tervhez való hozzáférés biztosítása mindenki számára (kinyomtatni és kitenni az étkezőbe a faliújságra, illetve felmásolni a szerver/kozos_adatok/Esélyegyenlőségi terv/ mappába),</w:t>
      </w:r>
    </w:p>
    <w:p w:rsidR="00FC1475" w:rsidRPr="00A57BFB" w:rsidRDefault="00FC1475" w:rsidP="00FC1475">
      <w:pPr>
        <w:numPr>
          <w:ilvl w:val="2"/>
          <w:numId w:val="7"/>
        </w:numPr>
        <w:spacing w:after="0" w:line="360" w:lineRule="auto"/>
        <w:jc w:val="both"/>
        <w:rPr>
          <w:rFonts w:ascii="Times New Roman" w:hAnsi="Times New Roman"/>
        </w:rPr>
      </w:pPr>
      <w:r w:rsidRPr="00A57BFB">
        <w:rPr>
          <w:rFonts w:ascii="Times New Roman" w:hAnsi="Times New Roman"/>
        </w:rPr>
        <w:lastRenderedPageBreak/>
        <w:t>az „Esélyegyenlőségi panaszok” doboz tartalmának (anonim panaszokat tartalmazó cetlik) folyamatos figyelése, és az újonnan érkező panaszok kezelése (probléma elemzése, az irodaértekezleten történő közös megvitatása, megoldás keresése, ha szükséges további lépések megtétele a probléma megoldása érdekében),</w:t>
      </w:r>
    </w:p>
    <w:p w:rsidR="00C62B53" w:rsidRPr="00A57BFB" w:rsidRDefault="00FC1475" w:rsidP="00C62B53">
      <w:pPr>
        <w:numPr>
          <w:ilvl w:val="2"/>
          <w:numId w:val="7"/>
        </w:numPr>
        <w:spacing w:after="0" w:line="360" w:lineRule="auto"/>
        <w:jc w:val="both"/>
        <w:rPr>
          <w:rFonts w:ascii="Times New Roman" w:hAnsi="Times New Roman"/>
        </w:rPr>
      </w:pPr>
      <w:r w:rsidRPr="00A57BFB">
        <w:rPr>
          <w:rFonts w:ascii="Times New Roman" w:hAnsi="Times New Roman"/>
        </w:rPr>
        <w:t>évente egy írásos beszámoló készítése az MTVSZ elnökségének az esélyegyenlőségi tervben foglaltak megvalósulásáról (</w:t>
      </w:r>
      <w:r w:rsidR="00292AD5">
        <w:rPr>
          <w:rFonts w:ascii="Times New Roman" w:hAnsi="Times New Roman"/>
        </w:rPr>
        <w:t xml:space="preserve">lehetőleg </w:t>
      </w:r>
      <w:r w:rsidRPr="00A57BFB">
        <w:rPr>
          <w:rFonts w:ascii="Times New Roman" w:hAnsi="Times New Roman"/>
        </w:rPr>
        <w:t>minden év decemberében).</w:t>
      </w:r>
    </w:p>
    <w:p w:rsidR="00371B99" w:rsidRPr="00A57BFB" w:rsidRDefault="00371B99" w:rsidP="00371B99">
      <w:pPr>
        <w:numPr>
          <w:ilvl w:val="0"/>
          <w:numId w:val="7"/>
        </w:numPr>
        <w:spacing w:after="0" w:line="360" w:lineRule="auto"/>
        <w:jc w:val="both"/>
        <w:rPr>
          <w:rFonts w:ascii="Times New Roman" w:hAnsi="Times New Roman"/>
        </w:rPr>
      </w:pPr>
      <w:r w:rsidRPr="00A57BFB">
        <w:rPr>
          <w:rFonts w:ascii="Times New Roman" w:hAnsi="Times New Roman"/>
        </w:rPr>
        <w:t>Az aktuális esélyegyenlőségi terv:</w:t>
      </w:r>
    </w:p>
    <w:p w:rsidR="00371B99" w:rsidRPr="00A57BFB" w:rsidRDefault="00371B99" w:rsidP="00371B99">
      <w:pPr>
        <w:numPr>
          <w:ilvl w:val="1"/>
          <w:numId w:val="7"/>
        </w:numPr>
        <w:spacing w:after="0" w:line="360" w:lineRule="auto"/>
        <w:jc w:val="both"/>
        <w:rPr>
          <w:rFonts w:ascii="Times New Roman" w:hAnsi="Times New Roman"/>
        </w:rPr>
      </w:pPr>
      <w:r w:rsidRPr="00A57BFB">
        <w:rPr>
          <w:rFonts w:ascii="Times New Roman" w:hAnsi="Times New Roman"/>
        </w:rPr>
        <w:t>Minden régi és új MTVSZ dolgozó részére elérhetővé kell tenni</w:t>
      </w:r>
      <w:r w:rsidR="00EB753F">
        <w:rPr>
          <w:rFonts w:ascii="Times New Roman" w:hAnsi="Times New Roman"/>
        </w:rPr>
        <w:t xml:space="preserve"> (kifüggesztés, emailes körbeküldés, szerver)</w:t>
      </w:r>
      <w:r w:rsidRPr="00A57BFB">
        <w:rPr>
          <w:rFonts w:ascii="Times New Roman" w:hAnsi="Times New Roman"/>
        </w:rPr>
        <w:t>.</w:t>
      </w:r>
    </w:p>
    <w:p w:rsidR="00371B99" w:rsidRPr="00A57BFB" w:rsidRDefault="00371B99" w:rsidP="00EB753F">
      <w:pPr>
        <w:numPr>
          <w:ilvl w:val="1"/>
          <w:numId w:val="7"/>
        </w:numPr>
        <w:spacing w:after="0" w:line="360" w:lineRule="auto"/>
        <w:jc w:val="both"/>
        <w:rPr>
          <w:rFonts w:ascii="Times New Roman" w:hAnsi="Times New Roman"/>
        </w:rPr>
      </w:pPr>
      <w:r w:rsidRPr="00A57BFB">
        <w:rPr>
          <w:rFonts w:ascii="Times New Roman" w:hAnsi="Times New Roman"/>
        </w:rPr>
        <w:t>Az aktuális esélyegyenlőségi terv kifüggesztésre kerül</w:t>
      </w:r>
      <w:r w:rsidR="00EB753F">
        <w:rPr>
          <w:rFonts w:ascii="Times New Roman" w:hAnsi="Times New Roman"/>
        </w:rPr>
        <w:t>t</w:t>
      </w:r>
      <w:r w:rsidRPr="00A57BFB">
        <w:rPr>
          <w:rFonts w:ascii="Times New Roman" w:hAnsi="Times New Roman"/>
        </w:rPr>
        <w:t xml:space="preserve"> az </w:t>
      </w:r>
      <w:r w:rsidR="00906FCF">
        <w:rPr>
          <w:rFonts w:ascii="Times New Roman" w:hAnsi="Times New Roman"/>
        </w:rPr>
        <w:t xml:space="preserve">irodai </w:t>
      </w:r>
      <w:r w:rsidRPr="00A57BFB">
        <w:rPr>
          <w:rFonts w:ascii="Times New Roman" w:hAnsi="Times New Roman"/>
        </w:rPr>
        <w:t>ebédlő falán lévő faliújságon, illetve felkerül</w:t>
      </w:r>
      <w:r w:rsidR="00EB753F">
        <w:rPr>
          <w:rFonts w:ascii="Times New Roman" w:hAnsi="Times New Roman"/>
        </w:rPr>
        <w:t>t</w:t>
      </w:r>
      <w:r w:rsidRPr="00A57BFB">
        <w:rPr>
          <w:rFonts w:ascii="Times New Roman" w:hAnsi="Times New Roman"/>
        </w:rPr>
        <w:t xml:space="preserve"> a szerverre az alábbi helyre: </w:t>
      </w:r>
      <w:r w:rsidRPr="00A57BFB">
        <w:rPr>
          <w:rFonts w:ascii="Times New Roman" w:hAnsi="Times New Roman"/>
          <w:i/>
        </w:rPr>
        <w:t>szerver/kozos_adatok/Esélyegyenlőségi terv/</w:t>
      </w:r>
      <w:r w:rsidRPr="00A57BFB">
        <w:rPr>
          <w:rFonts w:ascii="Times New Roman" w:hAnsi="Times New Roman"/>
        </w:rPr>
        <w:t>.</w:t>
      </w:r>
    </w:p>
    <w:p w:rsidR="00B95B96" w:rsidRPr="00A57BFB" w:rsidRDefault="00B95B96" w:rsidP="00B95B96">
      <w:pPr>
        <w:spacing w:after="0" w:line="360" w:lineRule="auto"/>
        <w:jc w:val="both"/>
        <w:rPr>
          <w:rFonts w:ascii="Times New Roman" w:hAnsi="Times New Roman"/>
        </w:rPr>
      </w:pPr>
    </w:p>
    <w:p w:rsidR="00CF3320" w:rsidRPr="00C67F42" w:rsidRDefault="00BE39A8" w:rsidP="00CF3320">
      <w:pPr>
        <w:numPr>
          <w:ilvl w:val="0"/>
          <w:numId w:val="4"/>
        </w:numPr>
        <w:spacing w:after="0" w:line="360" w:lineRule="auto"/>
        <w:rPr>
          <w:rFonts w:ascii="Times New Roman" w:hAnsi="Times New Roman"/>
          <w:b/>
        </w:rPr>
      </w:pPr>
      <w:r w:rsidRPr="00C67F42">
        <w:rPr>
          <w:rFonts w:ascii="Times New Roman" w:hAnsi="Times New Roman"/>
          <w:b/>
        </w:rPr>
        <w:t>Aktualizált</w:t>
      </w:r>
      <w:r w:rsidR="000B754E" w:rsidRPr="00C67F42">
        <w:rPr>
          <w:rFonts w:ascii="Times New Roman" w:hAnsi="Times New Roman"/>
          <w:b/>
        </w:rPr>
        <w:t xml:space="preserve"> célok</w:t>
      </w:r>
      <w:r w:rsidRPr="00C67F42">
        <w:rPr>
          <w:rFonts w:ascii="Times New Roman" w:hAnsi="Times New Roman"/>
          <w:b/>
        </w:rPr>
        <w:t>, további kihívások (a. pont)</w:t>
      </w:r>
      <w:r w:rsidR="00E546B0" w:rsidRPr="00C67F42">
        <w:rPr>
          <w:rFonts w:ascii="Times New Roman" w:hAnsi="Times New Roman"/>
          <w:b/>
        </w:rPr>
        <w:t xml:space="preserve"> és konkrét programok, intézkedések</w:t>
      </w:r>
      <w:r w:rsidRPr="00C67F42">
        <w:rPr>
          <w:rFonts w:ascii="Times New Roman" w:hAnsi="Times New Roman"/>
          <w:b/>
        </w:rPr>
        <w:t xml:space="preserve"> (b. pont)</w:t>
      </w:r>
      <w:r w:rsidR="000B754E" w:rsidRPr="00C67F42">
        <w:rPr>
          <w:rFonts w:ascii="Times New Roman" w:hAnsi="Times New Roman"/>
          <w:b/>
        </w:rPr>
        <w:t>:</w:t>
      </w:r>
    </w:p>
    <w:p w:rsidR="004F4EFD" w:rsidRPr="00C67F42" w:rsidRDefault="004F4EFD" w:rsidP="004F4EFD">
      <w:pPr>
        <w:spacing w:after="0" w:line="360" w:lineRule="auto"/>
        <w:jc w:val="both"/>
        <w:rPr>
          <w:rFonts w:ascii="Times New Roman" w:hAnsi="Times New Roman"/>
        </w:rPr>
      </w:pPr>
    </w:p>
    <w:p w:rsidR="004F4EFD" w:rsidRPr="00C67F42" w:rsidRDefault="00906FCF" w:rsidP="001058AF">
      <w:pPr>
        <w:spacing w:after="0" w:line="360" w:lineRule="auto"/>
        <w:jc w:val="both"/>
        <w:rPr>
          <w:rFonts w:ascii="Times New Roman" w:hAnsi="Times New Roman"/>
          <w:sz w:val="24"/>
          <w:szCs w:val="24"/>
        </w:rPr>
      </w:pPr>
      <w:r>
        <w:rPr>
          <w:rFonts w:ascii="Times New Roman" w:hAnsi="Times New Roman"/>
        </w:rPr>
        <w:tab/>
        <w:t>A 2016</w:t>
      </w:r>
      <w:r w:rsidR="00292AD5">
        <w:rPr>
          <w:rFonts w:ascii="Times New Roman" w:hAnsi="Times New Roman"/>
        </w:rPr>
        <w:t>-e</w:t>
      </w:r>
      <w:r w:rsidR="004F4EFD" w:rsidRPr="00C67F42">
        <w:rPr>
          <w:rFonts w:ascii="Times New Roman" w:hAnsi="Times New Roman"/>
        </w:rPr>
        <w:t xml:space="preserve">s </w:t>
      </w:r>
      <w:r w:rsidR="004F4EFD" w:rsidRPr="00BE5CC9">
        <w:rPr>
          <w:rFonts w:ascii="Times New Roman" w:hAnsi="Times New Roman"/>
        </w:rPr>
        <w:t xml:space="preserve">esélyegyenlőségi </w:t>
      </w:r>
      <w:r w:rsidR="002F26B0" w:rsidRPr="00BE5CC9">
        <w:rPr>
          <w:rFonts w:ascii="Times New Roman" w:hAnsi="Times New Roman"/>
        </w:rPr>
        <w:t>terv legfőbb célcsoportjai</w:t>
      </w:r>
      <w:r>
        <w:rPr>
          <w:rFonts w:ascii="Times New Roman" w:hAnsi="Times New Roman"/>
        </w:rPr>
        <w:t xml:space="preserve"> 2015</w:t>
      </w:r>
      <w:r w:rsidR="004F4EFD" w:rsidRPr="002728E3">
        <w:rPr>
          <w:rFonts w:ascii="Times New Roman" w:hAnsi="Times New Roman"/>
        </w:rPr>
        <w:t>-hez képest nem változtak.</w:t>
      </w:r>
      <w:r w:rsidR="004F4EFD" w:rsidRPr="00C67F42">
        <w:rPr>
          <w:rFonts w:ascii="Times New Roman" w:hAnsi="Times New Roman"/>
          <w:sz w:val="24"/>
          <w:szCs w:val="24"/>
        </w:rPr>
        <w:t xml:space="preserve"> </w:t>
      </w:r>
    </w:p>
    <w:p w:rsidR="004F4EFD" w:rsidRPr="00C67F42" w:rsidRDefault="004F4EFD" w:rsidP="00371B99">
      <w:pPr>
        <w:spacing w:after="0" w:line="360" w:lineRule="auto"/>
        <w:rPr>
          <w:rFonts w:ascii="Times New Roman" w:hAnsi="Times New Roman"/>
          <w:b/>
        </w:rPr>
      </w:pPr>
    </w:p>
    <w:p w:rsidR="00292986" w:rsidRPr="00C67F42" w:rsidRDefault="00292986" w:rsidP="00292986">
      <w:pPr>
        <w:numPr>
          <w:ilvl w:val="1"/>
          <w:numId w:val="4"/>
        </w:numPr>
        <w:spacing w:after="0" w:line="360" w:lineRule="auto"/>
        <w:jc w:val="both"/>
        <w:rPr>
          <w:rFonts w:ascii="Times New Roman" w:hAnsi="Times New Roman"/>
        </w:rPr>
      </w:pPr>
      <w:r w:rsidRPr="00C67F42">
        <w:rPr>
          <w:rFonts w:ascii="Times New Roman" w:hAnsi="Times New Roman"/>
        </w:rPr>
        <w:t>Kisgyermekes munkavállalók:</w:t>
      </w:r>
    </w:p>
    <w:p w:rsidR="009C054A" w:rsidRPr="00C67F42" w:rsidRDefault="009C054A" w:rsidP="00292986">
      <w:pPr>
        <w:numPr>
          <w:ilvl w:val="2"/>
          <w:numId w:val="4"/>
        </w:numPr>
        <w:spacing w:after="0" w:line="360" w:lineRule="auto"/>
        <w:jc w:val="both"/>
        <w:rPr>
          <w:rFonts w:ascii="Times New Roman" w:hAnsi="Times New Roman"/>
        </w:rPr>
      </w:pPr>
      <w:r w:rsidRPr="00C67F42">
        <w:rPr>
          <w:rFonts w:ascii="Times New Roman" w:hAnsi="Times New Roman"/>
        </w:rPr>
        <w:t xml:space="preserve">Kisgyermekes munkavállalók esélyegyenlőségének biztosítása a felvétel és a munkavégzés során továbbra is esélyegyenlőségi </w:t>
      </w:r>
      <w:r w:rsidR="008D39DC" w:rsidRPr="00C67F42">
        <w:rPr>
          <w:rFonts w:ascii="Times New Roman" w:hAnsi="Times New Roman"/>
        </w:rPr>
        <w:t>vállalás</w:t>
      </w:r>
      <w:r w:rsidRPr="00C67F42">
        <w:rPr>
          <w:rFonts w:ascii="Times New Roman" w:hAnsi="Times New Roman"/>
        </w:rPr>
        <w:t>.</w:t>
      </w:r>
    </w:p>
    <w:p w:rsidR="00292986" w:rsidRPr="00C67F42" w:rsidRDefault="00BE39A8" w:rsidP="00292986">
      <w:pPr>
        <w:numPr>
          <w:ilvl w:val="2"/>
          <w:numId w:val="4"/>
        </w:numPr>
        <w:spacing w:after="0" w:line="360" w:lineRule="auto"/>
        <w:jc w:val="both"/>
        <w:rPr>
          <w:rFonts w:ascii="Times New Roman" w:hAnsi="Times New Roman"/>
        </w:rPr>
      </w:pPr>
      <w:r w:rsidRPr="00C67F42">
        <w:rPr>
          <w:rFonts w:ascii="Times New Roman" w:hAnsi="Times New Roman"/>
        </w:rPr>
        <w:t>M</w:t>
      </w:r>
      <w:r w:rsidR="00292986" w:rsidRPr="00C67F42">
        <w:rPr>
          <w:rFonts w:ascii="Times New Roman" w:hAnsi="Times New Roman"/>
        </w:rPr>
        <w:t>inden meghirdetett állás esetében megfontoljuk, hogy az betölthető-e kisgyermekes munkavállalóval. Igény esetén és lehetőség szerint a kisgyermekes munkavállaló gyermeknevelési igényeinek megfelelően alakítjuk a munkaidőt, feltételeket.</w:t>
      </w:r>
    </w:p>
    <w:p w:rsidR="00292986" w:rsidRPr="00C67F42" w:rsidRDefault="00292986" w:rsidP="00292986">
      <w:pPr>
        <w:numPr>
          <w:ilvl w:val="1"/>
          <w:numId w:val="4"/>
        </w:numPr>
        <w:spacing w:after="0" w:line="360" w:lineRule="auto"/>
        <w:jc w:val="both"/>
        <w:rPr>
          <w:rFonts w:ascii="Times New Roman" w:hAnsi="Times New Roman"/>
        </w:rPr>
      </w:pPr>
      <w:r w:rsidRPr="00C67F42">
        <w:rPr>
          <w:rFonts w:ascii="Times New Roman" w:hAnsi="Times New Roman"/>
        </w:rPr>
        <w:t xml:space="preserve">Negyven év feletti munkavállalók: </w:t>
      </w:r>
    </w:p>
    <w:p w:rsidR="00292986" w:rsidRPr="00C67F42" w:rsidRDefault="00292986" w:rsidP="00292986">
      <w:pPr>
        <w:numPr>
          <w:ilvl w:val="2"/>
          <w:numId w:val="4"/>
        </w:numPr>
        <w:spacing w:after="0" w:line="360" w:lineRule="auto"/>
        <w:jc w:val="both"/>
        <w:rPr>
          <w:rFonts w:ascii="Times New Roman" w:hAnsi="Times New Roman"/>
        </w:rPr>
      </w:pPr>
      <w:r w:rsidRPr="00C67F42">
        <w:rPr>
          <w:rFonts w:ascii="Times New Roman" w:hAnsi="Times New Roman"/>
        </w:rPr>
        <w:t>Az MTvSz vállalja, hogy a 40 év feletti munkavállalók szerződésében az általánoshoz képest hosszabb felmondási hat</w:t>
      </w:r>
      <w:r w:rsidR="004F4EFD" w:rsidRPr="00C67F42">
        <w:rPr>
          <w:rFonts w:ascii="Times New Roman" w:hAnsi="Times New Roman"/>
        </w:rPr>
        <w:t>áridőt rögzít, így segítve a</w:t>
      </w:r>
      <w:r w:rsidRPr="00C67F42">
        <w:rPr>
          <w:rFonts w:ascii="Times New Roman" w:hAnsi="Times New Roman"/>
        </w:rPr>
        <w:t xml:space="preserve"> </w:t>
      </w:r>
      <w:r w:rsidR="004F4EFD" w:rsidRPr="00C67F42">
        <w:rPr>
          <w:rFonts w:ascii="Times New Roman" w:hAnsi="Times New Roman"/>
        </w:rPr>
        <w:t>munkahelykeresést</w:t>
      </w:r>
      <w:r w:rsidRPr="00C67F42">
        <w:rPr>
          <w:rFonts w:ascii="Times New Roman" w:hAnsi="Times New Roman"/>
        </w:rPr>
        <w:t>.</w:t>
      </w:r>
    </w:p>
    <w:p w:rsidR="004F4EFD" w:rsidRPr="00C67F42" w:rsidRDefault="004F4EFD" w:rsidP="00292986">
      <w:pPr>
        <w:numPr>
          <w:ilvl w:val="2"/>
          <w:numId w:val="4"/>
        </w:numPr>
        <w:spacing w:after="0" w:line="360" w:lineRule="auto"/>
        <w:jc w:val="both"/>
        <w:rPr>
          <w:rFonts w:ascii="Times New Roman" w:hAnsi="Times New Roman"/>
        </w:rPr>
      </w:pPr>
      <w:r w:rsidRPr="00C67F42">
        <w:rPr>
          <w:rFonts w:ascii="Times New Roman" w:hAnsi="Times New Roman"/>
        </w:rPr>
        <w:t>Az érintett kollegák munkaszerződésének módosítása, az új kollegák szerződésének vállalás szerinti megírása.</w:t>
      </w:r>
    </w:p>
    <w:p w:rsidR="00630592" w:rsidRPr="00C67F42" w:rsidRDefault="00630592" w:rsidP="00630592">
      <w:pPr>
        <w:numPr>
          <w:ilvl w:val="1"/>
          <w:numId w:val="4"/>
        </w:numPr>
        <w:spacing w:after="0" w:line="360" w:lineRule="auto"/>
        <w:rPr>
          <w:rFonts w:ascii="Times New Roman" w:hAnsi="Times New Roman"/>
        </w:rPr>
      </w:pPr>
      <w:r w:rsidRPr="00C67F42">
        <w:rPr>
          <w:rFonts w:ascii="Times New Roman" w:hAnsi="Times New Roman"/>
        </w:rPr>
        <w:t>Fogyatékkal élők:</w:t>
      </w:r>
    </w:p>
    <w:p w:rsidR="00630592" w:rsidRPr="00C67F42" w:rsidRDefault="00630592" w:rsidP="00630592">
      <w:pPr>
        <w:numPr>
          <w:ilvl w:val="2"/>
          <w:numId w:val="4"/>
        </w:numPr>
        <w:spacing w:after="0" w:line="360" w:lineRule="auto"/>
        <w:rPr>
          <w:rFonts w:ascii="Times New Roman" w:hAnsi="Times New Roman"/>
        </w:rPr>
      </w:pPr>
      <w:r w:rsidRPr="00C67F42">
        <w:rPr>
          <w:rFonts w:ascii="Times New Roman" w:hAnsi="Times New Roman"/>
        </w:rPr>
        <w:t>Lehetőség szerint akadálymentes rendezvényhelyszín preferálása fórumok, akciók, konferenciák során. Az akadálymentes rendezvény helyszín tényének feltüntetése a rendezvény meghívókon, így bátorítva a fogyatékkal élők eseteges részvételét programjainkon és segítve a társadalmi szemléletformálást a nem fogyatékos társadalomban.</w:t>
      </w:r>
    </w:p>
    <w:p w:rsidR="00BE39A8" w:rsidRDefault="00BE39A8" w:rsidP="00630592">
      <w:pPr>
        <w:numPr>
          <w:ilvl w:val="2"/>
          <w:numId w:val="4"/>
        </w:numPr>
        <w:spacing w:after="0" w:line="360" w:lineRule="auto"/>
        <w:rPr>
          <w:rFonts w:ascii="Times New Roman" w:hAnsi="Times New Roman"/>
        </w:rPr>
      </w:pPr>
      <w:r w:rsidRPr="00C67F42">
        <w:rPr>
          <w:rFonts w:ascii="Times New Roman" w:hAnsi="Times New Roman"/>
        </w:rPr>
        <w:t>Az elektronikus és lehetőség szerint a papír formátumú meghívó fentieknek megfelelő szerkesztés</w:t>
      </w:r>
      <w:r w:rsidR="00111E6A">
        <w:rPr>
          <w:rFonts w:ascii="Times New Roman" w:hAnsi="Times New Roman"/>
        </w:rPr>
        <w:t>ét vállaljuk</w:t>
      </w:r>
      <w:r w:rsidRPr="00C67F42">
        <w:rPr>
          <w:rFonts w:ascii="Times New Roman" w:hAnsi="Times New Roman"/>
        </w:rPr>
        <w:t>.</w:t>
      </w:r>
    </w:p>
    <w:p w:rsidR="004830A0" w:rsidRPr="004830A0" w:rsidRDefault="004830A0" w:rsidP="004830A0">
      <w:pPr>
        <w:numPr>
          <w:ilvl w:val="2"/>
          <w:numId w:val="4"/>
        </w:numPr>
        <w:spacing w:after="0" w:line="360" w:lineRule="auto"/>
        <w:rPr>
          <w:rFonts w:ascii="Times New Roman" w:hAnsi="Times New Roman"/>
        </w:rPr>
      </w:pPr>
      <w:r w:rsidRPr="004830A0">
        <w:rPr>
          <w:rFonts w:ascii="Times New Roman" w:hAnsi="Times New Roman"/>
        </w:rPr>
        <w:lastRenderedPageBreak/>
        <w:t>2014-</w:t>
      </w:r>
      <w:r w:rsidR="00906FCF">
        <w:rPr>
          <w:rFonts w:ascii="Times New Roman" w:hAnsi="Times New Roman"/>
        </w:rPr>
        <w:t>ben</w:t>
      </w:r>
      <w:r w:rsidRPr="004830A0">
        <w:rPr>
          <w:rFonts w:ascii="Times New Roman" w:hAnsi="Times New Roman"/>
        </w:rPr>
        <w:t xml:space="preserve"> esélyegyenlőségi képzés ill. szakmai anyag készült dr. Mádai Mónika bevonásával, amely anyag jelen tervet kiegészítve további támpontokat ad.</w:t>
      </w:r>
    </w:p>
    <w:p w:rsidR="00BE39A8" w:rsidRPr="00C67F42" w:rsidRDefault="00BE39A8" w:rsidP="00BE39A8">
      <w:pPr>
        <w:numPr>
          <w:ilvl w:val="1"/>
          <w:numId w:val="4"/>
        </w:numPr>
        <w:spacing w:after="0" w:line="360" w:lineRule="auto"/>
        <w:jc w:val="both"/>
        <w:rPr>
          <w:rFonts w:ascii="Times New Roman" w:hAnsi="Times New Roman"/>
        </w:rPr>
      </w:pPr>
      <w:r w:rsidRPr="00C67F42">
        <w:rPr>
          <w:rFonts w:ascii="Times New Roman" w:hAnsi="Times New Roman"/>
        </w:rPr>
        <w:t>Roma származásúak:</w:t>
      </w:r>
    </w:p>
    <w:p w:rsidR="00BE39A8" w:rsidRPr="00C67F42" w:rsidRDefault="00BE39A8" w:rsidP="00BE39A8">
      <w:pPr>
        <w:numPr>
          <w:ilvl w:val="2"/>
          <w:numId w:val="4"/>
        </w:numPr>
        <w:spacing w:after="0" w:line="360" w:lineRule="auto"/>
        <w:jc w:val="both"/>
        <w:rPr>
          <w:rFonts w:ascii="Times New Roman" w:hAnsi="Times New Roman"/>
        </w:rPr>
      </w:pPr>
      <w:r w:rsidRPr="00C67F42">
        <w:rPr>
          <w:rFonts w:ascii="Times New Roman" w:hAnsi="Times New Roman"/>
        </w:rPr>
        <w:t>Új munkaerő felvétele esetén biztosítani kell, hogy a meghirdetésre kerülő pozíciót romák – és a munkakör követelményeitől függően esetleg fogyatékosok – is betölthessék.</w:t>
      </w:r>
    </w:p>
    <w:p w:rsidR="00371B99" w:rsidRPr="00C67F42" w:rsidRDefault="00371B99" w:rsidP="00371B99">
      <w:pPr>
        <w:numPr>
          <w:ilvl w:val="1"/>
          <w:numId w:val="4"/>
        </w:numPr>
        <w:spacing w:after="0" w:line="360" w:lineRule="auto"/>
        <w:jc w:val="both"/>
        <w:rPr>
          <w:rFonts w:ascii="Times New Roman" w:hAnsi="Times New Roman"/>
        </w:rPr>
      </w:pPr>
      <w:r w:rsidRPr="00C67F42">
        <w:rPr>
          <w:rFonts w:ascii="Times New Roman" w:hAnsi="Times New Roman"/>
        </w:rPr>
        <w:t>Családos munkavállalók és családosok, mint célcsoport:</w:t>
      </w:r>
    </w:p>
    <w:p w:rsidR="00371B99" w:rsidRPr="00C67F42" w:rsidRDefault="00371B99" w:rsidP="00371B99">
      <w:pPr>
        <w:numPr>
          <w:ilvl w:val="2"/>
          <w:numId w:val="4"/>
        </w:numPr>
        <w:spacing w:after="0" w:line="360" w:lineRule="auto"/>
        <w:jc w:val="both"/>
        <w:rPr>
          <w:rFonts w:ascii="Times New Roman" w:hAnsi="Times New Roman"/>
        </w:rPr>
      </w:pPr>
      <w:r w:rsidRPr="00C67F42">
        <w:rPr>
          <w:rFonts w:ascii="Times New Roman" w:hAnsi="Times New Roman"/>
        </w:rPr>
        <w:t>A szervezet működése és rendezvényei során odafigyel a családos munkavállalók sajátos igényeire.</w:t>
      </w:r>
    </w:p>
    <w:p w:rsidR="00371B99" w:rsidRPr="00C67F42" w:rsidRDefault="00371B99" w:rsidP="00371B99">
      <w:pPr>
        <w:numPr>
          <w:ilvl w:val="2"/>
          <w:numId w:val="4"/>
        </w:numPr>
        <w:spacing w:after="0" w:line="360" w:lineRule="auto"/>
        <w:jc w:val="both"/>
        <w:rPr>
          <w:rFonts w:ascii="Times New Roman" w:hAnsi="Times New Roman"/>
        </w:rPr>
      </w:pPr>
      <w:r w:rsidRPr="00C67F42">
        <w:rPr>
          <w:rFonts w:ascii="Times New Roman" w:hAnsi="Times New Roman"/>
        </w:rPr>
        <w:t>A szervezet a tavalyi évre tett vállalásait folytatja.</w:t>
      </w:r>
    </w:p>
    <w:p w:rsidR="00A57BFB" w:rsidRPr="00C67F42" w:rsidRDefault="00A57BFB" w:rsidP="00A57BFB">
      <w:pPr>
        <w:numPr>
          <w:ilvl w:val="1"/>
          <w:numId w:val="4"/>
        </w:numPr>
        <w:spacing w:after="0" w:line="360" w:lineRule="auto"/>
        <w:jc w:val="both"/>
        <w:rPr>
          <w:rFonts w:ascii="Times New Roman" w:hAnsi="Times New Roman"/>
        </w:rPr>
      </w:pPr>
      <w:r w:rsidRPr="00C67F42">
        <w:rPr>
          <w:rFonts w:ascii="Times New Roman" w:hAnsi="Times New Roman"/>
        </w:rPr>
        <w:t>A GYED-en, GYES-en lévők:</w:t>
      </w:r>
    </w:p>
    <w:p w:rsidR="00A57BFB" w:rsidRPr="00C67F42" w:rsidRDefault="00A57BFB" w:rsidP="00A57BFB">
      <w:pPr>
        <w:numPr>
          <w:ilvl w:val="2"/>
          <w:numId w:val="4"/>
        </w:numPr>
        <w:spacing w:after="0" w:line="360" w:lineRule="auto"/>
        <w:jc w:val="both"/>
        <w:rPr>
          <w:rFonts w:ascii="Times New Roman" w:hAnsi="Times New Roman"/>
        </w:rPr>
      </w:pPr>
      <w:r w:rsidRPr="00C67F42">
        <w:rPr>
          <w:rFonts w:ascii="Times New Roman" w:hAnsi="Times New Roman"/>
        </w:rPr>
        <w:t>A kapcsolattartás folyamatosságának biztosítása annak érdekében, hogy a GYED vagy GYES idejének letelte után a munkába való visszaintegrálódás minél könnyebb legyen.</w:t>
      </w:r>
    </w:p>
    <w:p w:rsidR="00A57BFB" w:rsidRDefault="00A57BFB" w:rsidP="00A57BFB">
      <w:pPr>
        <w:numPr>
          <w:ilvl w:val="2"/>
          <w:numId w:val="4"/>
        </w:numPr>
        <w:spacing w:after="0" w:line="360" w:lineRule="auto"/>
        <w:jc w:val="both"/>
        <w:rPr>
          <w:rFonts w:ascii="Times New Roman" w:hAnsi="Times New Roman"/>
        </w:rPr>
      </w:pPr>
      <w:r w:rsidRPr="00C67F42">
        <w:rPr>
          <w:rFonts w:ascii="Times New Roman" w:hAnsi="Times New Roman"/>
        </w:rPr>
        <w:t>A GYED-en vagy GYES-en levő munkatársakat az MTvSz rendszeresen meghívja a szervezet saját belső informális eseményeire, és fizetség fejében vagy önkéntes alapon részfeladatokkal bízza meg. A munkatársak a GYES ideje alatt is tagjai maradnak a szervezet belső információs levelezési listájának, így otthonukból is tovább tudják követni a futó munkákat, és véleményt tudnak mondani az őket is érintő változásokról, fejlesztésekről.</w:t>
      </w:r>
    </w:p>
    <w:p w:rsidR="004830A0" w:rsidRPr="00C67F42" w:rsidRDefault="00603ABF" w:rsidP="004830A0">
      <w:pPr>
        <w:spacing w:after="0" w:line="360" w:lineRule="auto"/>
        <w:ind w:left="907"/>
        <w:jc w:val="both"/>
        <w:rPr>
          <w:rFonts w:ascii="Times New Roman" w:hAnsi="Times New Roman"/>
        </w:rPr>
      </w:pPr>
      <w:r>
        <w:rPr>
          <w:rFonts w:ascii="Times New Roman" w:hAnsi="Times New Roman"/>
        </w:rPr>
        <w:t>Jelenleg 2</w:t>
      </w:r>
      <w:r w:rsidR="004830A0">
        <w:rPr>
          <w:rFonts w:ascii="Times New Roman" w:hAnsi="Times New Roman"/>
        </w:rPr>
        <w:t xml:space="preserve"> fő GYES-ről visszatérő részmunkaidős alkalmazott, 1 fő GYES/GYED-en.</w:t>
      </w:r>
    </w:p>
    <w:p w:rsidR="00371B99" w:rsidRPr="00C67F42" w:rsidRDefault="00371B99" w:rsidP="00371B99">
      <w:pPr>
        <w:numPr>
          <w:ilvl w:val="1"/>
          <w:numId w:val="4"/>
        </w:numPr>
        <w:spacing w:after="0" w:line="360" w:lineRule="auto"/>
        <w:jc w:val="both"/>
        <w:rPr>
          <w:rFonts w:ascii="Times New Roman" w:hAnsi="Times New Roman"/>
        </w:rPr>
      </w:pPr>
      <w:r w:rsidRPr="00C67F42">
        <w:rPr>
          <w:rFonts w:ascii="Times New Roman" w:hAnsi="Times New Roman"/>
        </w:rPr>
        <w:t>Bérrendszer:</w:t>
      </w:r>
    </w:p>
    <w:p w:rsidR="00371B99" w:rsidRPr="00C67F42" w:rsidRDefault="00371B99" w:rsidP="00371B99">
      <w:pPr>
        <w:numPr>
          <w:ilvl w:val="2"/>
          <w:numId w:val="4"/>
        </w:numPr>
        <w:spacing w:after="0" w:line="360" w:lineRule="auto"/>
        <w:jc w:val="both"/>
        <w:rPr>
          <w:rFonts w:ascii="Times New Roman" w:hAnsi="Times New Roman"/>
        </w:rPr>
      </w:pPr>
      <w:r w:rsidRPr="00C67F42">
        <w:rPr>
          <w:rFonts w:ascii="Times New Roman" w:hAnsi="Times New Roman"/>
        </w:rPr>
        <w:t xml:space="preserve">Hasonló, illetve azonos munkakörben dolgozó munkatársak azonos bérezésben részesülnek annak érdekében, hogy az elvégzett munka és a hozzá tartozó fizetés aránya a szervezeten belül egységes legyen. </w:t>
      </w:r>
    </w:p>
    <w:p w:rsidR="00371B99" w:rsidRPr="00C67F42" w:rsidRDefault="00371B99" w:rsidP="00371B99">
      <w:pPr>
        <w:numPr>
          <w:ilvl w:val="2"/>
          <w:numId w:val="4"/>
        </w:numPr>
        <w:spacing w:after="0" w:line="360" w:lineRule="auto"/>
        <w:rPr>
          <w:rFonts w:ascii="Times New Roman" w:hAnsi="Times New Roman"/>
        </w:rPr>
      </w:pPr>
      <w:r w:rsidRPr="00C67F42">
        <w:rPr>
          <w:rFonts w:ascii="Times New Roman" w:hAnsi="Times New Roman"/>
        </w:rPr>
        <w:t xml:space="preserve">Új munkatársak bérezésének beillesztése a meglévő bérrendszerbe. </w:t>
      </w:r>
    </w:p>
    <w:p w:rsidR="00371B99" w:rsidRPr="00C67F42" w:rsidRDefault="00371B99" w:rsidP="00371B99">
      <w:pPr>
        <w:numPr>
          <w:ilvl w:val="1"/>
          <w:numId w:val="4"/>
        </w:numPr>
        <w:spacing w:after="0" w:line="360" w:lineRule="auto"/>
        <w:rPr>
          <w:rFonts w:ascii="Times New Roman" w:hAnsi="Times New Roman"/>
        </w:rPr>
      </w:pPr>
      <w:r w:rsidRPr="00C67F42">
        <w:rPr>
          <w:rFonts w:ascii="Times New Roman" w:hAnsi="Times New Roman"/>
        </w:rPr>
        <w:t>Élethosszig való tanulás támogatása</w:t>
      </w:r>
    </w:p>
    <w:p w:rsidR="00371B99" w:rsidRPr="00C67F42" w:rsidRDefault="00371B99" w:rsidP="00371B99">
      <w:pPr>
        <w:numPr>
          <w:ilvl w:val="2"/>
          <w:numId w:val="4"/>
        </w:numPr>
        <w:spacing w:after="0" w:line="360" w:lineRule="auto"/>
        <w:rPr>
          <w:rFonts w:ascii="Times New Roman" w:hAnsi="Times New Roman"/>
        </w:rPr>
      </w:pPr>
      <w:r w:rsidRPr="00C67F42">
        <w:rPr>
          <w:rFonts w:ascii="Times New Roman" w:hAnsi="Times New Roman"/>
        </w:rPr>
        <w:t>A szervezet folyamatosan keresni fogja a lehetőségét annak, hogy miként járuljon hozzá a munkavállalók egyéni és szakmai fejlődését biztosító képzéseken</w:t>
      </w:r>
      <w:r w:rsidR="00E73786">
        <w:rPr>
          <w:rFonts w:ascii="Times New Roman" w:hAnsi="Times New Roman"/>
        </w:rPr>
        <w:t xml:space="preserve"> való részvételéhez</w:t>
      </w:r>
      <w:r w:rsidRPr="00C67F42">
        <w:rPr>
          <w:rFonts w:ascii="Times New Roman" w:hAnsi="Times New Roman"/>
        </w:rPr>
        <w:t xml:space="preserve">, a képzéseket a munkavállalóval egyetértésben választják ki oly módon, hogy az a szervezeti és az egyéni előremenetelt is szolgálja. Az MTvSz továbbra is lehetőséget biztosít </w:t>
      </w:r>
      <w:r w:rsidR="00A61090" w:rsidRPr="00C67F42">
        <w:rPr>
          <w:rFonts w:ascii="Times New Roman" w:hAnsi="Times New Roman"/>
        </w:rPr>
        <w:t xml:space="preserve">az ellátandó feladatok teljesítése mellett </w:t>
      </w:r>
      <w:r w:rsidRPr="00C67F42">
        <w:rPr>
          <w:rFonts w:ascii="Times New Roman" w:hAnsi="Times New Roman"/>
        </w:rPr>
        <w:t>a rugalmas munkaidő meghatározásra annak érdekében, hogy a dolgozók képzéseken, konferenciákon részt vegyenek, és továbbra is rugalmasan viszonyul a felsőoktatásban részt vevők munkaidejének csoportosításához.</w:t>
      </w:r>
    </w:p>
    <w:p w:rsidR="00371B99" w:rsidRPr="00C67F42" w:rsidRDefault="00371B99" w:rsidP="00371B99">
      <w:pPr>
        <w:numPr>
          <w:ilvl w:val="2"/>
          <w:numId w:val="4"/>
        </w:numPr>
        <w:spacing w:after="0" w:line="360" w:lineRule="auto"/>
        <w:rPr>
          <w:rFonts w:ascii="Times New Roman" w:hAnsi="Times New Roman"/>
        </w:rPr>
      </w:pPr>
      <w:r w:rsidRPr="00C67F42">
        <w:rPr>
          <w:rFonts w:ascii="Times New Roman" w:hAnsi="Times New Roman"/>
        </w:rPr>
        <w:t>A személyes és szakmai szempontból releváns és a szervezet számára elérhető képzéseken való részvétel lehetővé tétele a munkavállalók számára.</w:t>
      </w:r>
    </w:p>
    <w:p w:rsidR="00371B99" w:rsidRPr="00C67F42" w:rsidRDefault="00371B99" w:rsidP="00371B99">
      <w:pPr>
        <w:numPr>
          <w:ilvl w:val="1"/>
          <w:numId w:val="4"/>
        </w:numPr>
        <w:spacing w:after="0" w:line="360" w:lineRule="auto"/>
        <w:rPr>
          <w:rFonts w:ascii="Times New Roman" w:hAnsi="Times New Roman"/>
        </w:rPr>
      </w:pPr>
      <w:r w:rsidRPr="00C67F42">
        <w:rPr>
          <w:rFonts w:ascii="Times New Roman" w:hAnsi="Times New Roman"/>
        </w:rPr>
        <w:t>Esélyegyenlőség megjelenése a szervezet kommunikációjában:</w:t>
      </w:r>
    </w:p>
    <w:p w:rsidR="00371B99" w:rsidRPr="00C67F42" w:rsidRDefault="002B2296" w:rsidP="00371B99">
      <w:pPr>
        <w:numPr>
          <w:ilvl w:val="2"/>
          <w:numId w:val="4"/>
        </w:numPr>
        <w:spacing w:after="0" w:line="360" w:lineRule="auto"/>
        <w:rPr>
          <w:rFonts w:ascii="Times New Roman" w:hAnsi="Times New Roman"/>
        </w:rPr>
      </w:pPr>
      <w:r>
        <w:rPr>
          <w:rFonts w:ascii="Times New Roman" w:hAnsi="Times New Roman"/>
        </w:rPr>
        <w:t>R</w:t>
      </w:r>
      <w:r w:rsidR="00371B99" w:rsidRPr="00C67F42">
        <w:rPr>
          <w:rFonts w:ascii="Times New Roman" w:hAnsi="Times New Roman"/>
        </w:rPr>
        <w:t>endezvényeink és kampányaink vizuális elemei során szempontként fogjuk kezelni a hátrányos helyzetű csoportok pozitív megjelenítésének lehetőségét, hogy ezzel is pozitív irányba befolyásoljuk a társadalom ezen csoportokról alkotott percepcióját.</w:t>
      </w:r>
    </w:p>
    <w:p w:rsidR="00371B99" w:rsidRPr="00C67F42" w:rsidRDefault="00C67F42" w:rsidP="00371B99">
      <w:pPr>
        <w:numPr>
          <w:ilvl w:val="2"/>
          <w:numId w:val="4"/>
        </w:numPr>
        <w:spacing w:after="0" w:line="360" w:lineRule="auto"/>
        <w:rPr>
          <w:rFonts w:ascii="Times New Roman" w:hAnsi="Times New Roman"/>
        </w:rPr>
      </w:pPr>
      <w:r w:rsidRPr="00C67F42">
        <w:rPr>
          <w:rFonts w:ascii="Times New Roman" w:hAnsi="Times New Roman"/>
        </w:rPr>
        <w:lastRenderedPageBreak/>
        <w:t xml:space="preserve">A tervezéskor szempontként figyelembe vesszük a vállalás </w:t>
      </w:r>
      <w:r w:rsidR="008D39DC" w:rsidRPr="00C67F42">
        <w:rPr>
          <w:rFonts w:ascii="Times New Roman" w:hAnsi="Times New Roman"/>
        </w:rPr>
        <w:t>megvalósításának lehetőségét</w:t>
      </w:r>
      <w:r w:rsidRPr="00C67F42">
        <w:rPr>
          <w:rFonts w:ascii="Times New Roman" w:hAnsi="Times New Roman"/>
        </w:rPr>
        <w:t xml:space="preserve"> arculatunkba és kampányainkba illeszkedő módon.</w:t>
      </w:r>
      <w:r w:rsidR="00371B99" w:rsidRPr="00C67F42">
        <w:rPr>
          <w:rFonts w:ascii="Times New Roman" w:hAnsi="Times New Roman"/>
        </w:rPr>
        <w:t xml:space="preserve"> </w:t>
      </w:r>
    </w:p>
    <w:p w:rsidR="00371B99" w:rsidRPr="00C67F42" w:rsidRDefault="00371B99" w:rsidP="00371B99">
      <w:pPr>
        <w:numPr>
          <w:ilvl w:val="1"/>
          <w:numId w:val="4"/>
        </w:numPr>
        <w:spacing w:after="0" w:line="360" w:lineRule="auto"/>
        <w:rPr>
          <w:rFonts w:ascii="Times New Roman" w:hAnsi="Times New Roman"/>
        </w:rPr>
      </w:pPr>
      <w:r w:rsidRPr="00C67F42">
        <w:rPr>
          <w:rFonts w:ascii="Times New Roman" w:hAnsi="Times New Roman"/>
        </w:rPr>
        <w:t>Nyilvánosság:</w:t>
      </w:r>
    </w:p>
    <w:p w:rsidR="00371B99" w:rsidRPr="00C67F42" w:rsidRDefault="00371B99" w:rsidP="00371B99">
      <w:pPr>
        <w:numPr>
          <w:ilvl w:val="2"/>
          <w:numId w:val="4"/>
        </w:numPr>
        <w:spacing w:after="0" w:line="360" w:lineRule="auto"/>
        <w:rPr>
          <w:rFonts w:ascii="Times New Roman" w:hAnsi="Times New Roman"/>
        </w:rPr>
      </w:pPr>
      <w:r w:rsidRPr="00C67F42">
        <w:rPr>
          <w:rFonts w:ascii="Times New Roman" w:hAnsi="Times New Roman"/>
        </w:rPr>
        <w:t>Az elfogadott esélyegyenlőségi terv nyilvánossá tétele az MTvSz honlapján, ezzel segítve a társadalmi szemléletformálást és a honlapra látogató partnerek esélyegyenlőség vállalási és terjesztési kedvének növelését.</w:t>
      </w:r>
    </w:p>
    <w:p w:rsidR="00371B99" w:rsidRPr="00C67F42" w:rsidRDefault="00371B99" w:rsidP="00371B99">
      <w:pPr>
        <w:numPr>
          <w:ilvl w:val="1"/>
          <w:numId w:val="4"/>
        </w:numPr>
        <w:spacing w:after="0" w:line="360" w:lineRule="auto"/>
        <w:jc w:val="both"/>
        <w:rPr>
          <w:rFonts w:ascii="Times New Roman" w:hAnsi="Times New Roman"/>
        </w:rPr>
      </w:pPr>
      <w:r w:rsidRPr="00C67F42">
        <w:rPr>
          <w:rFonts w:ascii="Times New Roman" w:hAnsi="Times New Roman"/>
        </w:rPr>
        <w:t xml:space="preserve">Esélyegyenlőségi képviselő: </w:t>
      </w:r>
    </w:p>
    <w:p w:rsidR="00371B99" w:rsidRPr="00C67F42" w:rsidRDefault="00371B99" w:rsidP="00371B99">
      <w:pPr>
        <w:numPr>
          <w:ilvl w:val="2"/>
          <w:numId w:val="4"/>
        </w:numPr>
        <w:spacing w:after="0" w:line="360" w:lineRule="auto"/>
        <w:jc w:val="both"/>
        <w:rPr>
          <w:rFonts w:ascii="Times New Roman" w:hAnsi="Times New Roman"/>
        </w:rPr>
      </w:pPr>
      <w:r w:rsidRPr="00C67F42">
        <w:rPr>
          <w:rFonts w:ascii="Times New Roman" w:hAnsi="Times New Roman"/>
        </w:rPr>
        <w:t>A szervezet esélyegyenlőségi képviselőt alkalmaz, akinek a feladata a Magyar Természetvédők Szövetségével foglalkoztatási jogviszonyban állók esélyegyenlőségi képviselete.</w:t>
      </w:r>
    </w:p>
    <w:p w:rsidR="00630592" w:rsidRPr="00C67F42" w:rsidRDefault="00630592" w:rsidP="00630592">
      <w:pPr>
        <w:numPr>
          <w:ilvl w:val="1"/>
          <w:numId w:val="4"/>
        </w:numPr>
        <w:spacing w:after="0" w:line="360" w:lineRule="auto"/>
        <w:jc w:val="both"/>
        <w:rPr>
          <w:rFonts w:ascii="Times New Roman" w:hAnsi="Times New Roman"/>
        </w:rPr>
      </w:pPr>
      <w:r w:rsidRPr="00C67F42">
        <w:rPr>
          <w:rFonts w:ascii="Times New Roman" w:hAnsi="Times New Roman"/>
        </w:rPr>
        <w:t>Esélyegyenlőségi képzés:</w:t>
      </w:r>
    </w:p>
    <w:p w:rsidR="00630592" w:rsidRPr="00C67F42" w:rsidRDefault="00630592" w:rsidP="00630592">
      <w:pPr>
        <w:numPr>
          <w:ilvl w:val="2"/>
          <w:numId w:val="4"/>
        </w:numPr>
        <w:spacing w:after="0" w:line="360" w:lineRule="auto"/>
        <w:jc w:val="both"/>
        <w:rPr>
          <w:rFonts w:ascii="Times New Roman" w:hAnsi="Times New Roman"/>
        </w:rPr>
      </w:pPr>
      <w:r w:rsidRPr="00C67F42">
        <w:rPr>
          <w:rFonts w:ascii="Times New Roman" w:hAnsi="Times New Roman"/>
        </w:rPr>
        <w:t>A szervezet döntéshozói, munkavállalói vagy közönsége számára évente esélyegyenlőségi képzést tart annak érdekében, hogy az esélyegyenlőségi ismeretek szervesen beépüljenek a dolgozók gondolkodásmódjába, ezáltal pedig magába a szervezetbe.</w:t>
      </w:r>
      <w:r w:rsidR="00906FCF">
        <w:rPr>
          <w:rFonts w:ascii="Times New Roman" w:hAnsi="Times New Roman"/>
        </w:rPr>
        <w:t xml:space="preserve"> Ld. 2015-ö</w:t>
      </w:r>
      <w:r w:rsidR="004830A0">
        <w:rPr>
          <w:rFonts w:ascii="Times New Roman" w:hAnsi="Times New Roman"/>
        </w:rPr>
        <w:t>s esélyegyenlőségi képzés.</w:t>
      </w:r>
    </w:p>
    <w:p w:rsidR="00371B99" w:rsidRPr="00C67F42" w:rsidRDefault="00630592" w:rsidP="00371B99">
      <w:pPr>
        <w:numPr>
          <w:ilvl w:val="2"/>
          <w:numId w:val="4"/>
        </w:numPr>
        <w:spacing w:after="0" w:line="360" w:lineRule="auto"/>
        <w:jc w:val="both"/>
        <w:rPr>
          <w:rFonts w:ascii="Times New Roman" w:hAnsi="Times New Roman"/>
        </w:rPr>
      </w:pPr>
      <w:r w:rsidRPr="00C67F42">
        <w:rPr>
          <w:rFonts w:ascii="Times New Roman" w:hAnsi="Times New Roman"/>
        </w:rPr>
        <w:t>Az esélyegyenlőségi tréningen az eddigi képzésektől eltérő tematik</w:t>
      </w:r>
      <w:r w:rsidR="00BE39A8" w:rsidRPr="00C67F42">
        <w:rPr>
          <w:rFonts w:ascii="Times New Roman" w:hAnsi="Times New Roman"/>
        </w:rPr>
        <w:t>a kiválasztása</w:t>
      </w:r>
      <w:r w:rsidRPr="00C67F42">
        <w:rPr>
          <w:rFonts w:ascii="Times New Roman" w:hAnsi="Times New Roman"/>
        </w:rPr>
        <w:t>.</w:t>
      </w:r>
    </w:p>
    <w:p w:rsidR="00371B99" w:rsidRPr="00C67F42" w:rsidRDefault="00371B99" w:rsidP="00371B99">
      <w:pPr>
        <w:numPr>
          <w:ilvl w:val="1"/>
          <w:numId w:val="4"/>
        </w:numPr>
        <w:spacing w:after="0" w:line="360" w:lineRule="auto"/>
        <w:jc w:val="both"/>
        <w:rPr>
          <w:rFonts w:ascii="Times New Roman" w:hAnsi="Times New Roman"/>
        </w:rPr>
      </w:pPr>
      <w:r w:rsidRPr="00C67F42">
        <w:rPr>
          <w:rFonts w:ascii="Times New Roman" w:hAnsi="Times New Roman"/>
        </w:rPr>
        <w:t>Az aktuális esélyegyenlőségi terv:</w:t>
      </w:r>
    </w:p>
    <w:p w:rsidR="00371B99" w:rsidRPr="00C67F42" w:rsidRDefault="00371B99" w:rsidP="00371B99">
      <w:pPr>
        <w:numPr>
          <w:ilvl w:val="2"/>
          <w:numId w:val="4"/>
        </w:numPr>
        <w:spacing w:after="0" w:line="360" w:lineRule="auto"/>
        <w:jc w:val="both"/>
        <w:rPr>
          <w:rFonts w:ascii="Times New Roman" w:hAnsi="Times New Roman"/>
        </w:rPr>
      </w:pPr>
      <w:r w:rsidRPr="00C67F42">
        <w:rPr>
          <w:rFonts w:ascii="Times New Roman" w:hAnsi="Times New Roman"/>
        </w:rPr>
        <w:t>Minden régi és új MTVSZ dolgozó részére elérhetővé kell tenni.</w:t>
      </w:r>
    </w:p>
    <w:p w:rsidR="00371B99" w:rsidRPr="00C67F42" w:rsidRDefault="00371B99" w:rsidP="00371B99">
      <w:pPr>
        <w:numPr>
          <w:ilvl w:val="2"/>
          <w:numId w:val="4"/>
        </w:numPr>
        <w:spacing w:after="0" w:line="360" w:lineRule="auto"/>
        <w:jc w:val="both"/>
        <w:rPr>
          <w:rFonts w:ascii="Times New Roman" w:hAnsi="Times New Roman"/>
        </w:rPr>
      </w:pPr>
      <w:r w:rsidRPr="00C67F42">
        <w:rPr>
          <w:rFonts w:ascii="Times New Roman" w:hAnsi="Times New Roman"/>
        </w:rPr>
        <w:t xml:space="preserve">Az aktuális esélyegyenlőségi terv kifüggesztésre kerül az ebédlő falán lévő faliújságon, az esélyegyenlőségi képviselő körbeküldi e-mailen a belső levelezőlistára, illetve felkerül a szerverre az alábbi helyre: </w:t>
      </w:r>
      <w:r w:rsidRPr="00C67F42">
        <w:rPr>
          <w:rFonts w:ascii="Times New Roman" w:hAnsi="Times New Roman"/>
          <w:i/>
        </w:rPr>
        <w:t>szerver/kozos_adatok/Esélyegyenlőségi terv/</w:t>
      </w:r>
      <w:r w:rsidRPr="00C67F42">
        <w:rPr>
          <w:rFonts w:ascii="Times New Roman" w:hAnsi="Times New Roman"/>
        </w:rPr>
        <w:t>.</w:t>
      </w:r>
    </w:p>
    <w:p w:rsidR="00CF3320" w:rsidRPr="00C67F42" w:rsidRDefault="00CF3320" w:rsidP="00CF3320">
      <w:pPr>
        <w:spacing w:after="0" w:line="360" w:lineRule="auto"/>
        <w:rPr>
          <w:rFonts w:ascii="Times New Roman" w:hAnsi="Times New Roman"/>
          <w:b/>
        </w:rPr>
      </w:pPr>
    </w:p>
    <w:p w:rsidR="00AF565B" w:rsidRPr="00C67F42" w:rsidRDefault="00AF565B" w:rsidP="00CF3320">
      <w:pPr>
        <w:numPr>
          <w:ilvl w:val="0"/>
          <w:numId w:val="4"/>
        </w:numPr>
        <w:spacing w:after="0" w:line="360" w:lineRule="auto"/>
        <w:rPr>
          <w:rFonts w:ascii="Times New Roman" w:hAnsi="Times New Roman"/>
          <w:b/>
        </w:rPr>
      </w:pPr>
      <w:r w:rsidRPr="00C67F42">
        <w:rPr>
          <w:rFonts w:ascii="Times New Roman" w:hAnsi="Times New Roman"/>
          <w:b/>
        </w:rPr>
        <w:t>Az egyenlő bánásmód elveinek megsértése esetén szükséges eljárás</w:t>
      </w:r>
    </w:p>
    <w:p w:rsidR="00D41F87" w:rsidRPr="00C67F42" w:rsidRDefault="00D41F87" w:rsidP="006475E7">
      <w:pPr>
        <w:spacing w:after="0" w:line="360" w:lineRule="auto"/>
        <w:rPr>
          <w:rFonts w:ascii="Times New Roman" w:hAnsi="Times New Roman"/>
        </w:rPr>
      </w:pPr>
    </w:p>
    <w:p w:rsidR="00320391" w:rsidRPr="00C67F42" w:rsidRDefault="003420EA" w:rsidP="00320391">
      <w:pPr>
        <w:spacing w:line="360" w:lineRule="auto"/>
        <w:jc w:val="both"/>
        <w:rPr>
          <w:rFonts w:ascii="Times New Roman" w:hAnsi="Times New Roman"/>
        </w:rPr>
      </w:pPr>
      <w:r w:rsidRPr="00C67F42">
        <w:rPr>
          <w:rFonts w:ascii="Times New Roman" w:hAnsi="Times New Roman"/>
        </w:rPr>
        <w:tab/>
      </w:r>
      <w:r w:rsidR="00640345" w:rsidRPr="00C67F42">
        <w:rPr>
          <w:rFonts w:ascii="Times New Roman" w:hAnsi="Times New Roman"/>
        </w:rPr>
        <w:t xml:space="preserve">Ha nem sikerül a szervezeten belül megoldani az esélyegyenlőséggel kapcsolatos </w:t>
      </w:r>
      <w:r w:rsidRPr="00C67F42">
        <w:rPr>
          <w:rFonts w:ascii="Times New Roman" w:hAnsi="Times New Roman"/>
        </w:rPr>
        <w:t>problémát az esélyegyenlőségi képviselő segítségével, akkor a peres eljárás elkerülése érdekében a Felek mediátor segítségét veszik igénybe.</w:t>
      </w:r>
      <w:r w:rsidR="004830A0">
        <w:rPr>
          <w:rFonts w:ascii="Times New Roman" w:hAnsi="Times New Roman"/>
        </w:rPr>
        <w:t xml:space="preserve"> </w:t>
      </w:r>
      <w:r w:rsidR="00320391" w:rsidRPr="00C67F42">
        <w:rPr>
          <w:rFonts w:ascii="Times New Roman" w:hAnsi="Times New Roman"/>
        </w:rPr>
        <w:t>Jelen, a munkahelyi esélyegyenlőség biztosítása érdekében létrejött megállapodást a Felek képviselői elolvasták, annak rendelkezéseit közösen értelmezték, és mint akaratukkal mindenben megegyezőt jóváhagyólag aláírják.</w:t>
      </w:r>
    </w:p>
    <w:p w:rsidR="00B1370D" w:rsidRPr="00C67F42" w:rsidRDefault="0002343C" w:rsidP="007F5E01">
      <w:pPr>
        <w:spacing w:after="0" w:line="360" w:lineRule="auto"/>
        <w:jc w:val="both"/>
        <w:rPr>
          <w:rFonts w:ascii="Times New Roman" w:hAnsi="Times New Roman"/>
        </w:rPr>
      </w:pPr>
      <w:r w:rsidRPr="00C67F42">
        <w:rPr>
          <w:rFonts w:ascii="Times New Roman" w:hAnsi="Times New Roman"/>
        </w:rPr>
        <w:t>Budapest, 20</w:t>
      </w:r>
      <w:r w:rsidR="000B754E" w:rsidRPr="00C67F42">
        <w:rPr>
          <w:rFonts w:ascii="Times New Roman" w:hAnsi="Times New Roman"/>
        </w:rPr>
        <w:t>1</w:t>
      </w:r>
      <w:r w:rsidR="00906FCF">
        <w:rPr>
          <w:rFonts w:ascii="Times New Roman" w:hAnsi="Times New Roman"/>
        </w:rPr>
        <w:t>5</w:t>
      </w:r>
      <w:r w:rsidRPr="00C67F42">
        <w:rPr>
          <w:rFonts w:ascii="Times New Roman" w:hAnsi="Times New Roman"/>
        </w:rPr>
        <w:t xml:space="preserve">. </w:t>
      </w:r>
      <w:r w:rsidR="00825B94" w:rsidRPr="00C67F42">
        <w:rPr>
          <w:rFonts w:ascii="Times New Roman" w:hAnsi="Times New Roman"/>
        </w:rPr>
        <w:t xml:space="preserve">december </w:t>
      </w:r>
      <w:r w:rsidR="004830A0">
        <w:rPr>
          <w:rFonts w:ascii="Times New Roman" w:hAnsi="Times New Roman"/>
        </w:rPr>
        <w:t>15</w:t>
      </w:r>
      <w:r w:rsidR="00372C51" w:rsidRPr="00C67F42">
        <w:rPr>
          <w:rFonts w:ascii="Times New Roman" w:hAnsi="Times New Roman"/>
        </w:rPr>
        <w:t>.</w:t>
      </w:r>
    </w:p>
    <w:p w:rsidR="0002343C" w:rsidRPr="00C67F42" w:rsidRDefault="0002343C" w:rsidP="007F5E01">
      <w:pPr>
        <w:spacing w:after="0" w:line="360" w:lineRule="auto"/>
        <w:rPr>
          <w:rFonts w:ascii="Times New Roman" w:hAnsi="Times New Roman"/>
        </w:rPr>
      </w:pPr>
    </w:p>
    <w:p w:rsidR="0002343C" w:rsidRPr="00C67F42" w:rsidRDefault="005E4A16" w:rsidP="007F5E01">
      <w:pPr>
        <w:tabs>
          <w:tab w:val="center" w:pos="1701"/>
          <w:tab w:val="center" w:pos="6804"/>
        </w:tabs>
        <w:spacing w:after="0" w:line="240" w:lineRule="auto"/>
        <w:jc w:val="center"/>
        <w:rPr>
          <w:rFonts w:ascii="Times New Roman" w:hAnsi="Times New Roman"/>
        </w:rPr>
      </w:pPr>
      <w:r w:rsidRPr="00C67F42">
        <w:rPr>
          <w:rFonts w:ascii="Times New Roman" w:hAnsi="Times New Roman"/>
        </w:rPr>
        <w:tab/>
      </w:r>
      <w:r w:rsidR="0002343C" w:rsidRPr="00C67F42">
        <w:rPr>
          <w:rFonts w:ascii="Times New Roman" w:hAnsi="Times New Roman"/>
        </w:rPr>
        <w:t>………………………………</w:t>
      </w:r>
      <w:r w:rsidR="0002343C" w:rsidRPr="00C67F42">
        <w:rPr>
          <w:rFonts w:ascii="Times New Roman" w:hAnsi="Times New Roman"/>
        </w:rPr>
        <w:tab/>
        <w:t>………………………………</w:t>
      </w:r>
    </w:p>
    <w:p w:rsidR="002B054F" w:rsidRPr="00C67F42" w:rsidRDefault="005E4A16" w:rsidP="001058AF">
      <w:pPr>
        <w:tabs>
          <w:tab w:val="center" w:pos="1701"/>
          <w:tab w:val="center" w:pos="6804"/>
        </w:tabs>
        <w:spacing w:after="0" w:line="240" w:lineRule="auto"/>
        <w:rPr>
          <w:rFonts w:ascii="Times New Roman" w:hAnsi="Times New Roman"/>
        </w:rPr>
      </w:pPr>
      <w:r w:rsidRPr="00C67F42">
        <w:rPr>
          <w:rFonts w:ascii="Times New Roman" w:hAnsi="Times New Roman"/>
        </w:rPr>
        <w:tab/>
      </w:r>
      <w:r w:rsidR="00323962" w:rsidRPr="00C67F42">
        <w:rPr>
          <w:rFonts w:ascii="Times New Roman" w:hAnsi="Times New Roman"/>
        </w:rPr>
        <w:t>Dr. Farkas István</w:t>
      </w:r>
      <w:r w:rsidRPr="00C67F42">
        <w:rPr>
          <w:rFonts w:ascii="Times New Roman" w:hAnsi="Times New Roman"/>
        </w:rPr>
        <w:tab/>
      </w:r>
      <w:r w:rsidR="00A83DC0">
        <w:rPr>
          <w:rFonts w:ascii="Times New Roman" w:hAnsi="Times New Roman"/>
        </w:rPr>
        <w:t>Botár Alexa</w:t>
      </w:r>
    </w:p>
    <w:p w:rsidR="005E4A16" w:rsidRPr="00C67F42" w:rsidRDefault="005E4A16" w:rsidP="007F5E01">
      <w:pPr>
        <w:tabs>
          <w:tab w:val="center" w:pos="1701"/>
          <w:tab w:val="center" w:pos="6804"/>
        </w:tabs>
        <w:spacing w:after="0" w:line="240" w:lineRule="auto"/>
        <w:rPr>
          <w:rFonts w:ascii="Times New Roman" w:hAnsi="Times New Roman"/>
        </w:rPr>
      </w:pPr>
      <w:r w:rsidRPr="00C67F42">
        <w:rPr>
          <w:rFonts w:ascii="Times New Roman" w:hAnsi="Times New Roman"/>
        </w:rPr>
        <w:tab/>
        <w:t>(ügyvezető elnök)</w:t>
      </w:r>
      <w:r w:rsidRPr="00C67F42">
        <w:rPr>
          <w:rFonts w:ascii="Times New Roman" w:hAnsi="Times New Roman"/>
        </w:rPr>
        <w:tab/>
        <w:t>(esélyegyenlőségi képviselő)</w:t>
      </w:r>
    </w:p>
    <w:p w:rsidR="00AB1660" w:rsidRPr="00C67F42" w:rsidRDefault="005E4A16" w:rsidP="002F26B0">
      <w:pPr>
        <w:tabs>
          <w:tab w:val="center" w:pos="1701"/>
          <w:tab w:val="center" w:pos="6804"/>
        </w:tabs>
        <w:spacing w:after="0" w:line="240" w:lineRule="auto"/>
        <w:rPr>
          <w:rFonts w:ascii="Times New Roman" w:hAnsi="Times New Roman"/>
        </w:rPr>
      </w:pPr>
      <w:r w:rsidRPr="00C67F42">
        <w:rPr>
          <w:rFonts w:ascii="Times New Roman" w:hAnsi="Times New Roman"/>
        </w:rPr>
        <w:tab/>
      </w:r>
      <w:r w:rsidR="002B054F" w:rsidRPr="00C67F42">
        <w:rPr>
          <w:rFonts w:ascii="Times New Roman" w:hAnsi="Times New Roman"/>
        </w:rPr>
        <w:t>munkáltató részéről</w:t>
      </w:r>
      <w:r w:rsidR="0002343C" w:rsidRPr="00C67F42">
        <w:rPr>
          <w:rFonts w:ascii="Times New Roman" w:hAnsi="Times New Roman"/>
        </w:rPr>
        <w:tab/>
      </w:r>
      <w:r w:rsidR="002B054F" w:rsidRPr="00C67F42">
        <w:rPr>
          <w:rFonts w:ascii="Times New Roman" w:hAnsi="Times New Roman"/>
        </w:rPr>
        <w:t>munkavállalók</w:t>
      </w:r>
      <w:r w:rsidR="0002343C" w:rsidRPr="00C67F42">
        <w:rPr>
          <w:rFonts w:ascii="Times New Roman" w:hAnsi="Times New Roman"/>
        </w:rPr>
        <w:t xml:space="preserve"> részéről</w:t>
      </w:r>
    </w:p>
    <w:sectPr w:rsidR="00AB1660" w:rsidRPr="00C67F42" w:rsidSect="002F26B0">
      <w:footerReference w:type="default" r:id="rId8"/>
      <w:pgSz w:w="11906" w:h="16838"/>
      <w:pgMar w:top="1134" w:right="1361" w:bottom="113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028" w:rsidRDefault="00BA4028" w:rsidP="00903ED0">
      <w:pPr>
        <w:spacing w:after="0" w:line="240" w:lineRule="auto"/>
      </w:pPr>
      <w:r>
        <w:separator/>
      </w:r>
    </w:p>
  </w:endnote>
  <w:endnote w:type="continuationSeparator" w:id="1">
    <w:p w:rsidR="00BA4028" w:rsidRDefault="00BA4028" w:rsidP="00903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D3" w:rsidRDefault="009F5C65">
    <w:pPr>
      <w:pStyle w:val="llb"/>
      <w:jc w:val="center"/>
    </w:pPr>
    <w:fldSimple w:instr=" PAGE   \* MERGEFORMAT ">
      <w:r w:rsidR="00F963CA">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028" w:rsidRDefault="00BA4028" w:rsidP="00903ED0">
      <w:pPr>
        <w:spacing w:after="0" w:line="240" w:lineRule="auto"/>
      </w:pPr>
      <w:r>
        <w:separator/>
      </w:r>
    </w:p>
  </w:footnote>
  <w:footnote w:type="continuationSeparator" w:id="1">
    <w:p w:rsidR="00BA4028" w:rsidRDefault="00BA4028" w:rsidP="00903E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9A1"/>
    <w:multiLevelType w:val="hybridMultilevel"/>
    <w:tmpl w:val="CDA84438"/>
    <w:lvl w:ilvl="0" w:tplc="72940698">
      <w:start w:val="1"/>
      <w:numFmt w:val="upperRoman"/>
      <w:lvlText w:val="%1."/>
      <w:lvlJc w:val="left"/>
      <w:pPr>
        <w:tabs>
          <w:tab w:val="num" w:pos="720"/>
        </w:tabs>
        <w:ind w:left="720" w:hanging="360"/>
      </w:pPr>
      <w:rPr>
        <w:rFonts w:ascii="Times New Roman" w:eastAsia="Times New Roman" w:hAnsi="Times New Roman" w:cs="Times New Roman"/>
      </w:rPr>
    </w:lvl>
    <w:lvl w:ilvl="1" w:tplc="F1FCF578">
      <w:start w:val="1"/>
      <w:numFmt w:val="decimal"/>
      <w:lvlText w:val="%2)"/>
      <w:lvlJc w:val="left"/>
      <w:pPr>
        <w:tabs>
          <w:tab w:val="num" w:pos="1440"/>
        </w:tabs>
        <w:ind w:left="1440" w:hanging="360"/>
      </w:pPr>
      <w:rPr>
        <w:rFonts w:hint="default"/>
      </w:rPr>
    </w:lvl>
    <w:lvl w:ilvl="2" w:tplc="992A8A9A">
      <w:numFmt w:val="bullet"/>
      <w:lvlText w:val="-"/>
      <w:lvlJc w:val="left"/>
      <w:pPr>
        <w:tabs>
          <w:tab w:val="num" w:pos="2340"/>
        </w:tabs>
        <w:ind w:left="2340" w:hanging="360"/>
      </w:pPr>
      <w:rPr>
        <w:rFonts w:ascii="Times New Roman" w:eastAsia="Times New Roman" w:hAnsi="Times New Roman" w:cs="Times New Roman" w:hint="default"/>
      </w:rPr>
    </w:lvl>
    <w:lvl w:ilvl="3" w:tplc="F44A574E">
      <w:numFmt w:val="bullet"/>
      <w:lvlText w:val="-"/>
      <w:lvlJc w:val="left"/>
      <w:pPr>
        <w:tabs>
          <w:tab w:val="num" w:pos="2880"/>
        </w:tabs>
        <w:ind w:left="2880" w:hanging="360"/>
      </w:pPr>
      <w:rPr>
        <w:rFonts w:ascii="Times New Roman" w:eastAsia="Times New Roman" w:hAnsi="Times New Roman" w:cs="Times New Roman"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F473F2E"/>
    <w:multiLevelType w:val="multilevel"/>
    <w:tmpl w:val="B8F647E4"/>
    <w:lvl w:ilvl="0">
      <w:start w:val="1"/>
      <w:numFmt w:val="upperRoman"/>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E04819"/>
    <w:multiLevelType w:val="multilevel"/>
    <w:tmpl w:val="BCD0FF56"/>
    <w:lvl w:ilvl="0">
      <w:start w:val="1"/>
      <w:numFmt w:val="upperRoman"/>
      <w:lvlText w:val="%1."/>
      <w:lvlJc w:val="left"/>
      <w:pPr>
        <w:tabs>
          <w:tab w:val="num" w:pos="227"/>
        </w:tabs>
        <w:ind w:left="227" w:hanging="227"/>
      </w:pPr>
      <w:rPr>
        <w:rFonts w:hint="default"/>
        <w:sz w:val="24"/>
      </w:rPr>
    </w:lvl>
    <w:lvl w:ilvl="1">
      <w:start w:val="1"/>
      <w:numFmt w:val="ordinal"/>
      <w:lvlText w:val="%2"/>
      <w:lvlJc w:val="left"/>
      <w:pPr>
        <w:tabs>
          <w:tab w:val="num" w:pos="397"/>
        </w:tabs>
        <w:ind w:left="397" w:hanging="113"/>
      </w:pPr>
      <w:rPr>
        <w:rFonts w:hint="default"/>
      </w:rPr>
    </w:lvl>
    <w:lvl w:ilvl="2">
      <w:start w:val="1"/>
      <w:numFmt w:val="lowerLetter"/>
      <w:lvlText w:val="%3"/>
      <w:lvlJc w:val="left"/>
      <w:pPr>
        <w:tabs>
          <w:tab w:val="num" w:pos="144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1CA21ABC"/>
    <w:multiLevelType w:val="multilevel"/>
    <w:tmpl w:val="0B9CBB38"/>
    <w:lvl w:ilvl="0">
      <w:start w:val="1"/>
      <w:numFmt w:val="decimal"/>
      <w:lvlText w:val="%1."/>
      <w:lvlJc w:val="left"/>
      <w:pPr>
        <w:tabs>
          <w:tab w:val="num" w:pos="720"/>
        </w:tabs>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14640F"/>
    <w:multiLevelType w:val="hybridMultilevel"/>
    <w:tmpl w:val="3DBA936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43547E2"/>
    <w:multiLevelType w:val="multilevel"/>
    <w:tmpl w:val="2EE44EC4"/>
    <w:lvl w:ilvl="0">
      <w:start w:val="1"/>
      <w:numFmt w:val="upperRoman"/>
      <w:lvlText w:val="%1."/>
      <w:lvlJc w:val="right"/>
      <w:pPr>
        <w:tabs>
          <w:tab w:val="num" w:pos="540"/>
        </w:tabs>
        <w:ind w:left="540" w:hanging="18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791E17"/>
    <w:multiLevelType w:val="hybridMultilevel"/>
    <w:tmpl w:val="DA9E8A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0916EEB"/>
    <w:multiLevelType w:val="hybridMultilevel"/>
    <w:tmpl w:val="396E8B5E"/>
    <w:lvl w:ilvl="0" w:tplc="040E000F">
      <w:start w:val="1"/>
      <w:numFmt w:val="decimal"/>
      <w:lvlText w:val="%1."/>
      <w:lvlJc w:val="left"/>
      <w:pPr>
        <w:tabs>
          <w:tab w:val="num" w:pos="720"/>
        </w:tabs>
        <w:ind w:left="720" w:hanging="360"/>
      </w:pPr>
    </w:lvl>
    <w:lvl w:ilvl="1" w:tplc="3182CA10">
      <w:start w:val="1"/>
      <w:numFmt w:val="upp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3C216CAB"/>
    <w:multiLevelType w:val="hybridMultilevel"/>
    <w:tmpl w:val="49BC2EC8"/>
    <w:lvl w:ilvl="0" w:tplc="3FE6D6D4">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CE72743"/>
    <w:multiLevelType w:val="hybridMultilevel"/>
    <w:tmpl w:val="6EC4E3E4"/>
    <w:lvl w:ilvl="0" w:tplc="33C2080E">
      <w:start w:val="1"/>
      <w:numFmt w:val="upperRoman"/>
      <w:lvlText w:val="%1."/>
      <w:lvlJc w:val="left"/>
      <w:pPr>
        <w:tabs>
          <w:tab w:val="num" w:pos="720"/>
        </w:tabs>
        <w:ind w:left="720" w:hanging="360"/>
      </w:pPr>
      <w:rPr>
        <w:rFonts w:ascii="Times New Roman" w:eastAsia="Calibri" w:hAnsi="Times New Roman" w:cs="Times New Roman"/>
      </w:rPr>
    </w:lvl>
    <w:lvl w:ilvl="1" w:tplc="F1FCF578">
      <w:start w:val="1"/>
      <w:numFmt w:val="decimal"/>
      <w:lvlText w:val="%2)"/>
      <w:lvlJc w:val="left"/>
      <w:pPr>
        <w:tabs>
          <w:tab w:val="num" w:pos="1440"/>
        </w:tabs>
        <w:ind w:left="1440" w:hanging="360"/>
      </w:pPr>
      <w:rPr>
        <w:rFonts w:hint="default"/>
      </w:rPr>
    </w:lvl>
    <w:lvl w:ilvl="2" w:tplc="992A8A9A">
      <w:numFmt w:val="bullet"/>
      <w:lvlText w:val="-"/>
      <w:lvlJc w:val="left"/>
      <w:pPr>
        <w:tabs>
          <w:tab w:val="num" w:pos="2340"/>
        </w:tabs>
        <w:ind w:left="2340" w:hanging="360"/>
      </w:pPr>
      <w:rPr>
        <w:rFonts w:ascii="Times New Roman" w:eastAsia="Times New Roman" w:hAnsi="Times New Roman" w:cs="Times New Roman" w:hint="default"/>
      </w:rPr>
    </w:lvl>
    <w:lvl w:ilvl="3" w:tplc="F44A574E">
      <w:numFmt w:val="bullet"/>
      <w:lvlText w:val="-"/>
      <w:lvlJc w:val="left"/>
      <w:pPr>
        <w:tabs>
          <w:tab w:val="num" w:pos="2880"/>
        </w:tabs>
        <w:ind w:left="2880" w:hanging="360"/>
      </w:pPr>
      <w:rPr>
        <w:rFonts w:ascii="Times New Roman" w:eastAsia="Times New Roman" w:hAnsi="Times New Roman" w:cs="Times New Roman"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58741D8D"/>
    <w:multiLevelType w:val="hybridMultilevel"/>
    <w:tmpl w:val="B6F0AE56"/>
    <w:lvl w:ilvl="0" w:tplc="C02257E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73D67CB"/>
    <w:multiLevelType w:val="multilevel"/>
    <w:tmpl w:val="A51EE0B2"/>
    <w:lvl w:ilvl="0">
      <w:start w:val="1"/>
      <w:numFmt w:val="upperRoman"/>
      <w:lvlText w:val="%1."/>
      <w:lvlJc w:val="right"/>
      <w:pPr>
        <w:tabs>
          <w:tab w:val="num" w:pos="540"/>
        </w:tabs>
        <w:ind w:left="540" w:hanging="18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EB97BC5"/>
    <w:multiLevelType w:val="hybridMultilevel"/>
    <w:tmpl w:val="236A1E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FD51DCC"/>
    <w:multiLevelType w:val="hybridMultilevel"/>
    <w:tmpl w:val="4AB2F4C0"/>
    <w:lvl w:ilvl="0" w:tplc="CE6ECCC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7DA4596"/>
    <w:multiLevelType w:val="multilevel"/>
    <w:tmpl w:val="146A6CDE"/>
    <w:lvl w:ilvl="0">
      <w:start w:val="1"/>
      <w:numFmt w:val="upperRoman"/>
      <w:lvlText w:val="%1."/>
      <w:lvlJc w:val="left"/>
      <w:pPr>
        <w:tabs>
          <w:tab w:val="num" w:pos="227"/>
        </w:tabs>
        <w:ind w:left="227" w:hanging="227"/>
      </w:pPr>
      <w:rPr>
        <w:rFonts w:hint="default"/>
        <w:sz w:val="24"/>
      </w:rPr>
    </w:lvl>
    <w:lvl w:ilvl="1">
      <w:start w:val="1"/>
      <w:numFmt w:val="ordinal"/>
      <w:lvlText w:val="%2"/>
      <w:lvlJc w:val="left"/>
      <w:pPr>
        <w:tabs>
          <w:tab w:val="num" w:pos="397"/>
        </w:tabs>
        <w:ind w:left="397" w:hanging="113"/>
      </w:pPr>
      <w:rPr>
        <w:rFonts w:hint="default"/>
      </w:rPr>
    </w:lvl>
    <w:lvl w:ilvl="2">
      <w:start w:val="1"/>
      <w:numFmt w:val="lowerLetter"/>
      <w:lvlText w:val="%3."/>
      <w:lvlJc w:val="left"/>
      <w:pPr>
        <w:tabs>
          <w:tab w:val="num" w:pos="964"/>
        </w:tabs>
        <w:ind w:left="907"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783B3FED"/>
    <w:multiLevelType w:val="multilevel"/>
    <w:tmpl w:val="6A62BD1A"/>
    <w:lvl w:ilvl="0">
      <w:start w:val="1"/>
      <w:numFmt w:val="upperRoman"/>
      <w:lvlText w:val="%1."/>
      <w:lvlJc w:val="left"/>
      <w:pPr>
        <w:tabs>
          <w:tab w:val="num" w:pos="227"/>
        </w:tabs>
        <w:ind w:left="227" w:hanging="227"/>
      </w:pPr>
      <w:rPr>
        <w:rFonts w:hint="default"/>
        <w:sz w:val="24"/>
      </w:rPr>
    </w:lvl>
    <w:lvl w:ilvl="1">
      <w:start w:val="1"/>
      <w:numFmt w:val="ordinal"/>
      <w:lvlText w:val="%2"/>
      <w:lvlJc w:val="left"/>
      <w:pPr>
        <w:tabs>
          <w:tab w:val="num" w:pos="397"/>
        </w:tabs>
        <w:ind w:left="397" w:hanging="113"/>
      </w:pPr>
      <w:rPr>
        <w:rFonts w:hint="default"/>
      </w:rPr>
    </w:lvl>
    <w:lvl w:ilvl="2">
      <w:start w:val="1"/>
      <w:numFmt w:val="lowerLetter"/>
      <w:lvlText w:val="%3"/>
      <w:lvlJc w:val="left"/>
      <w:pPr>
        <w:tabs>
          <w:tab w:val="num" w:pos="964"/>
        </w:tabs>
        <w:ind w:left="907"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7DEE5874"/>
    <w:multiLevelType w:val="hybridMultilevel"/>
    <w:tmpl w:val="8D128E12"/>
    <w:lvl w:ilvl="0" w:tplc="040E000F">
      <w:start w:val="1"/>
      <w:numFmt w:val="decimal"/>
      <w:lvlText w:val="%1."/>
      <w:lvlJc w:val="left"/>
      <w:pPr>
        <w:tabs>
          <w:tab w:val="num" w:pos="720"/>
        </w:tabs>
        <w:ind w:left="720" w:hanging="360"/>
      </w:pPr>
    </w:lvl>
    <w:lvl w:ilvl="1" w:tplc="040E0013">
      <w:start w:val="1"/>
      <w:numFmt w:val="upperRoman"/>
      <w:lvlText w:val="%2."/>
      <w:lvlJc w:val="right"/>
      <w:pPr>
        <w:tabs>
          <w:tab w:val="num" w:pos="1260"/>
        </w:tabs>
        <w:ind w:left="1260" w:hanging="18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14"/>
  </w:num>
  <w:num w:numId="5">
    <w:abstractNumId w:val="12"/>
  </w:num>
  <w:num w:numId="6">
    <w:abstractNumId w:val="13"/>
  </w:num>
  <w:num w:numId="7">
    <w:abstractNumId w:val="4"/>
  </w:num>
  <w:num w:numId="8">
    <w:abstractNumId w:val="6"/>
  </w:num>
  <w:num w:numId="9">
    <w:abstractNumId w:val="10"/>
  </w:num>
  <w:num w:numId="10">
    <w:abstractNumId w:val="8"/>
  </w:num>
  <w:num w:numId="11">
    <w:abstractNumId w:val="1"/>
  </w:num>
  <w:num w:numId="12">
    <w:abstractNumId w:val="16"/>
  </w:num>
  <w:num w:numId="13">
    <w:abstractNumId w:val="3"/>
  </w:num>
  <w:num w:numId="14">
    <w:abstractNumId w:val="11"/>
  </w:num>
  <w:num w:numId="15">
    <w:abstractNumId w:val="5"/>
  </w:num>
  <w:num w:numId="16">
    <w:abstractNumId w:val="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9"/>
  <w:hyphenationZone w:val="425"/>
  <w:characterSpacingControl w:val="doNotCompress"/>
  <w:footnotePr>
    <w:footnote w:id="0"/>
    <w:footnote w:id="1"/>
  </w:footnotePr>
  <w:endnotePr>
    <w:endnote w:id="0"/>
    <w:endnote w:id="1"/>
  </w:endnotePr>
  <w:compat/>
  <w:rsids>
    <w:rsidRoot w:val="00517438"/>
    <w:rsid w:val="000018FE"/>
    <w:rsid w:val="00002F18"/>
    <w:rsid w:val="00006066"/>
    <w:rsid w:val="000066F8"/>
    <w:rsid w:val="00011505"/>
    <w:rsid w:val="0002343C"/>
    <w:rsid w:val="00027ECC"/>
    <w:rsid w:val="00035ADE"/>
    <w:rsid w:val="000366EB"/>
    <w:rsid w:val="00046F8A"/>
    <w:rsid w:val="000504AA"/>
    <w:rsid w:val="00057239"/>
    <w:rsid w:val="00062ACF"/>
    <w:rsid w:val="00063E0B"/>
    <w:rsid w:val="000659A8"/>
    <w:rsid w:val="00074BA4"/>
    <w:rsid w:val="000752B7"/>
    <w:rsid w:val="000752E9"/>
    <w:rsid w:val="000828DF"/>
    <w:rsid w:val="00084BDE"/>
    <w:rsid w:val="00085E8A"/>
    <w:rsid w:val="000931EA"/>
    <w:rsid w:val="000A6DC7"/>
    <w:rsid w:val="000B20F6"/>
    <w:rsid w:val="000B3BB3"/>
    <w:rsid w:val="000B3C04"/>
    <w:rsid w:val="000B4AE4"/>
    <w:rsid w:val="000B754E"/>
    <w:rsid w:val="000D1BFC"/>
    <w:rsid w:val="000D3D3D"/>
    <w:rsid w:val="000D4AF0"/>
    <w:rsid w:val="000E0363"/>
    <w:rsid w:val="000E4D4F"/>
    <w:rsid w:val="000F04CF"/>
    <w:rsid w:val="001058AF"/>
    <w:rsid w:val="00111E6A"/>
    <w:rsid w:val="001125F0"/>
    <w:rsid w:val="00114D81"/>
    <w:rsid w:val="001173AC"/>
    <w:rsid w:val="00121C50"/>
    <w:rsid w:val="00122754"/>
    <w:rsid w:val="00125CB8"/>
    <w:rsid w:val="00134C58"/>
    <w:rsid w:val="00135ED9"/>
    <w:rsid w:val="0013727F"/>
    <w:rsid w:val="0014389F"/>
    <w:rsid w:val="00166674"/>
    <w:rsid w:val="001802E8"/>
    <w:rsid w:val="0018078C"/>
    <w:rsid w:val="00184D9F"/>
    <w:rsid w:val="001855B4"/>
    <w:rsid w:val="00191580"/>
    <w:rsid w:val="00194A2E"/>
    <w:rsid w:val="001A61B2"/>
    <w:rsid w:val="001B4512"/>
    <w:rsid w:val="001C13A9"/>
    <w:rsid w:val="001C771A"/>
    <w:rsid w:val="001D4405"/>
    <w:rsid w:val="001E0B4F"/>
    <w:rsid w:val="001E3E1B"/>
    <w:rsid w:val="00214A75"/>
    <w:rsid w:val="0021602E"/>
    <w:rsid w:val="002165E3"/>
    <w:rsid w:val="00216E04"/>
    <w:rsid w:val="00237493"/>
    <w:rsid w:val="002633C1"/>
    <w:rsid w:val="00267845"/>
    <w:rsid w:val="002728E3"/>
    <w:rsid w:val="00274D18"/>
    <w:rsid w:val="002821F8"/>
    <w:rsid w:val="00292986"/>
    <w:rsid w:val="00292AD5"/>
    <w:rsid w:val="002A640D"/>
    <w:rsid w:val="002B054F"/>
    <w:rsid w:val="002B2296"/>
    <w:rsid w:val="002B4E54"/>
    <w:rsid w:val="002D0142"/>
    <w:rsid w:val="002D6BC5"/>
    <w:rsid w:val="002D7082"/>
    <w:rsid w:val="002E1B49"/>
    <w:rsid w:val="002E4A23"/>
    <w:rsid w:val="002F26B0"/>
    <w:rsid w:val="00305A0C"/>
    <w:rsid w:val="00313000"/>
    <w:rsid w:val="00320391"/>
    <w:rsid w:val="00323962"/>
    <w:rsid w:val="00330659"/>
    <w:rsid w:val="003323FF"/>
    <w:rsid w:val="00342036"/>
    <w:rsid w:val="003420EA"/>
    <w:rsid w:val="00343689"/>
    <w:rsid w:val="00352787"/>
    <w:rsid w:val="003656C9"/>
    <w:rsid w:val="003676B4"/>
    <w:rsid w:val="00371B99"/>
    <w:rsid w:val="00372C51"/>
    <w:rsid w:val="00373D5F"/>
    <w:rsid w:val="003742B5"/>
    <w:rsid w:val="00381313"/>
    <w:rsid w:val="00386FEF"/>
    <w:rsid w:val="003912E8"/>
    <w:rsid w:val="0039359A"/>
    <w:rsid w:val="003A40DB"/>
    <w:rsid w:val="003A51C8"/>
    <w:rsid w:val="003B5B02"/>
    <w:rsid w:val="003D1299"/>
    <w:rsid w:val="003D7E1F"/>
    <w:rsid w:val="003E3CB9"/>
    <w:rsid w:val="004072DC"/>
    <w:rsid w:val="00424F99"/>
    <w:rsid w:val="004318FF"/>
    <w:rsid w:val="004360E4"/>
    <w:rsid w:val="00440F34"/>
    <w:rsid w:val="00455E8E"/>
    <w:rsid w:val="004614EE"/>
    <w:rsid w:val="004830A0"/>
    <w:rsid w:val="004836A5"/>
    <w:rsid w:val="004B0BAD"/>
    <w:rsid w:val="004B6926"/>
    <w:rsid w:val="004C3D64"/>
    <w:rsid w:val="004C7BDB"/>
    <w:rsid w:val="004D055D"/>
    <w:rsid w:val="004D3E28"/>
    <w:rsid w:val="004D67C2"/>
    <w:rsid w:val="004E0326"/>
    <w:rsid w:val="004F12AC"/>
    <w:rsid w:val="004F217A"/>
    <w:rsid w:val="004F4EFD"/>
    <w:rsid w:val="0050163A"/>
    <w:rsid w:val="00504382"/>
    <w:rsid w:val="005049A5"/>
    <w:rsid w:val="005054F1"/>
    <w:rsid w:val="00517438"/>
    <w:rsid w:val="005240EB"/>
    <w:rsid w:val="0052672F"/>
    <w:rsid w:val="0055247E"/>
    <w:rsid w:val="005604B6"/>
    <w:rsid w:val="00564439"/>
    <w:rsid w:val="00565620"/>
    <w:rsid w:val="005657F3"/>
    <w:rsid w:val="005663CA"/>
    <w:rsid w:val="005763FF"/>
    <w:rsid w:val="00577A39"/>
    <w:rsid w:val="00584DA9"/>
    <w:rsid w:val="005861DE"/>
    <w:rsid w:val="005863AD"/>
    <w:rsid w:val="0059504D"/>
    <w:rsid w:val="00595EF7"/>
    <w:rsid w:val="00595FCA"/>
    <w:rsid w:val="005A1D71"/>
    <w:rsid w:val="005A7030"/>
    <w:rsid w:val="005B7AEC"/>
    <w:rsid w:val="005C2735"/>
    <w:rsid w:val="005D4265"/>
    <w:rsid w:val="005E323D"/>
    <w:rsid w:val="005E4A16"/>
    <w:rsid w:val="005F48D0"/>
    <w:rsid w:val="006023BF"/>
    <w:rsid w:val="00603ABF"/>
    <w:rsid w:val="00610B64"/>
    <w:rsid w:val="00611D19"/>
    <w:rsid w:val="00615BAE"/>
    <w:rsid w:val="00616EAC"/>
    <w:rsid w:val="006263AC"/>
    <w:rsid w:val="00630592"/>
    <w:rsid w:val="00631616"/>
    <w:rsid w:val="00636D73"/>
    <w:rsid w:val="00640345"/>
    <w:rsid w:val="006475E7"/>
    <w:rsid w:val="006561A4"/>
    <w:rsid w:val="00657695"/>
    <w:rsid w:val="00667712"/>
    <w:rsid w:val="0068342C"/>
    <w:rsid w:val="00683921"/>
    <w:rsid w:val="00690BB8"/>
    <w:rsid w:val="006945AA"/>
    <w:rsid w:val="006B0A46"/>
    <w:rsid w:val="006B4824"/>
    <w:rsid w:val="006C315C"/>
    <w:rsid w:val="006C36B4"/>
    <w:rsid w:val="006C5AE8"/>
    <w:rsid w:val="006D0611"/>
    <w:rsid w:val="006F7E04"/>
    <w:rsid w:val="00707653"/>
    <w:rsid w:val="00717A90"/>
    <w:rsid w:val="00720EB8"/>
    <w:rsid w:val="00722BCC"/>
    <w:rsid w:val="00737D6D"/>
    <w:rsid w:val="00741A25"/>
    <w:rsid w:val="007436E4"/>
    <w:rsid w:val="00752DE5"/>
    <w:rsid w:val="007603EC"/>
    <w:rsid w:val="007614D3"/>
    <w:rsid w:val="0076625B"/>
    <w:rsid w:val="0076731C"/>
    <w:rsid w:val="00767353"/>
    <w:rsid w:val="00767B02"/>
    <w:rsid w:val="0077263F"/>
    <w:rsid w:val="00775310"/>
    <w:rsid w:val="00775B70"/>
    <w:rsid w:val="00786720"/>
    <w:rsid w:val="007924DB"/>
    <w:rsid w:val="00792F00"/>
    <w:rsid w:val="00792F36"/>
    <w:rsid w:val="00796F4D"/>
    <w:rsid w:val="007A15FF"/>
    <w:rsid w:val="007A7E33"/>
    <w:rsid w:val="007B0F73"/>
    <w:rsid w:val="007C5461"/>
    <w:rsid w:val="007D5ADA"/>
    <w:rsid w:val="007E2F97"/>
    <w:rsid w:val="007E55A3"/>
    <w:rsid w:val="007F2207"/>
    <w:rsid w:val="007F5E01"/>
    <w:rsid w:val="007F674C"/>
    <w:rsid w:val="00800601"/>
    <w:rsid w:val="008072EF"/>
    <w:rsid w:val="0081130F"/>
    <w:rsid w:val="00811FA6"/>
    <w:rsid w:val="00823967"/>
    <w:rsid w:val="00825B94"/>
    <w:rsid w:val="00827481"/>
    <w:rsid w:val="00833325"/>
    <w:rsid w:val="008457C0"/>
    <w:rsid w:val="008470B6"/>
    <w:rsid w:val="0084743F"/>
    <w:rsid w:val="00852179"/>
    <w:rsid w:val="00852905"/>
    <w:rsid w:val="00860817"/>
    <w:rsid w:val="0086325A"/>
    <w:rsid w:val="008644D4"/>
    <w:rsid w:val="00873910"/>
    <w:rsid w:val="00890365"/>
    <w:rsid w:val="0089305D"/>
    <w:rsid w:val="00893718"/>
    <w:rsid w:val="0089427D"/>
    <w:rsid w:val="008A5C66"/>
    <w:rsid w:val="008B2D1E"/>
    <w:rsid w:val="008B38D5"/>
    <w:rsid w:val="008D39DC"/>
    <w:rsid w:val="008D7461"/>
    <w:rsid w:val="008E02BE"/>
    <w:rsid w:val="008E7165"/>
    <w:rsid w:val="008F072B"/>
    <w:rsid w:val="008F2BAE"/>
    <w:rsid w:val="008F6288"/>
    <w:rsid w:val="00903ED0"/>
    <w:rsid w:val="00904F21"/>
    <w:rsid w:val="009067D8"/>
    <w:rsid w:val="00906FCF"/>
    <w:rsid w:val="0091552C"/>
    <w:rsid w:val="0092031B"/>
    <w:rsid w:val="009208B3"/>
    <w:rsid w:val="0092548B"/>
    <w:rsid w:val="00925E3D"/>
    <w:rsid w:val="00935225"/>
    <w:rsid w:val="009401AE"/>
    <w:rsid w:val="00953848"/>
    <w:rsid w:val="00963DB7"/>
    <w:rsid w:val="00964FE4"/>
    <w:rsid w:val="009770D4"/>
    <w:rsid w:val="0098105A"/>
    <w:rsid w:val="00981840"/>
    <w:rsid w:val="00983F37"/>
    <w:rsid w:val="0098628C"/>
    <w:rsid w:val="009862AA"/>
    <w:rsid w:val="009927CC"/>
    <w:rsid w:val="00995074"/>
    <w:rsid w:val="009956C8"/>
    <w:rsid w:val="00996031"/>
    <w:rsid w:val="009A0B90"/>
    <w:rsid w:val="009B18F8"/>
    <w:rsid w:val="009B51E9"/>
    <w:rsid w:val="009C054A"/>
    <w:rsid w:val="009C1111"/>
    <w:rsid w:val="009C3DA9"/>
    <w:rsid w:val="009C3F9E"/>
    <w:rsid w:val="009C5688"/>
    <w:rsid w:val="009C765F"/>
    <w:rsid w:val="009D27FB"/>
    <w:rsid w:val="009D5763"/>
    <w:rsid w:val="009F21AF"/>
    <w:rsid w:val="009F44A8"/>
    <w:rsid w:val="009F5C65"/>
    <w:rsid w:val="009F787E"/>
    <w:rsid w:val="00A0042E"/>
    <w:rsid w:val="00A10C11"/>
    <w:rsid w:val="00A141D3"/>
    <w:rsid w:val="00A31C0E"/>
    <w:rsid w:val="00A56A3C"/>
    <w:rsid w:val="00A57BFB"/>
    <w:rsid w:val="00A61090"/>
    <w:rsid w:val="00A66BC5"/>
    <w:rsid w:val="00A82B38"/>
    <w:rsid w:val="00A83DC0"/>
    <w:rsid w:val="00A86683"/>
    <w:rsid w:val="00A90169"/>
    <w:rsid w:val="00A9126F"/>
    <w:rsid w:val="00A9276F"/>
    <w:rsid w:val="00A93318"/>
    <w:rsid w:val="00AA37D0"/>
    <w:rsid w:val="00AA3A80"/>
    <w:rsid w:val="00AA7932"/>
    <w:rsid w:val="00AB1660"/>
    <w:rsid w:val="00AB5E92"/>
    <w:rsid w:val="00AB7531"/>
    <w:rsid w:val="00AC6D16"/>
    <w:rsid w:val="00AD1549"/>
    <w:rsid w:val="00AD58E3"/>
    <w:rsid w:val="00AD6554"/>
    <w:rsid w:val="00AE373A"/>
    <w:rsid w:val="00AE3B4E"/>
    <w:rsid w:val="00AF0A1A"/>
    <w:rsid w:val="00AF1553"/>
    <w:rsid w:val="00AF565B"/>
    <w:rsid w:val="00AF705E"/>
    <w:rsid w:val="00B0162C"/>
    <w:rsid w:val="00B02E69"/>
    <w:rsid w:val="00B1370D"/>
    <w:rsid w:val="00B14DA4"/>
    <w:rsid w:val="00B23C0C"/>
    <w:rsid w:val="00B31DD4"/>
    <w:rsid w:val="00B356A7"/>
    <w:rsid w:val="00B35A7A"/>
    <w:rsid w:val="00B46F53"/>
    <w:rsid w:val="00B5101A"/>
    <w:rsid w:val="00B54EDF"/>
    <w:rsid w:val="00B6107E"/>
    <w:rsid w:val="00B61AEC"/>
    <w:rsid w:val="00B70317"/>
    <w:rsid w:val="00B71C3C"/>
    <w:rsid w:val="00B7237F"/>
    <w:rsid w:val="00B8710B"/>
    <w:rsid w:val="00B95B96"/>
    <w:rsid w:val="00BA30BB"/>
    <w:rsid w:val="00BA4028"/>
    <w:rsid w:val="00BB20DE"/>
    <w:rsid w:val="00BB6F8E"/>
    <w:rsid w:val="00BC09BE"/>
    <w:rsid w:val="00BC13EF"/>
    <w:rsid w:val="00BC78DF"/>
    <w:rsid w:val="00BE39A8"/>
    <w:rsid w:val="00BE565B"/>
    <w:rsid w:val="00BE5CC9"/>
    <w:rsid w:val="00BF137E"/>
    <w:rsid w:val="00C015A4"/>
    <w:rsid w:val="00C10A61"/>
    <w:rsid w:val="00C150FA"/>
    <w:rsid w:val="00C16316"/>
    <w:rsid w:val="00C1657F"/>
    <w:rsid w:val="00C17C98"/>
    <w:rsid w:val="00C35D02"/>
    <w:rsid w:val="00C40657"/>
    <w:rsid w:val="00C4439D"/>
    <w:rsid w:val="00C62ABA"/>
    <w:rsid w:val="00C62B53"/>
    <w:rsid w:val="00C6531D"/>
    <w:rsid w:val="00C67F42"/>
    <w:rsid w:val="00C816B1"/>
    <w:rsid w:val="00C825F5"/>
    <w:rsid w:val="00C831AE"/>
    <w:rsid w:val="00C901C6"/>
    <w:rsid w:val="00C911F7"/>
    <w:rsid w:val="00C921E9"/>
    <w:rsid w:val="00CA0F8B"/>
    <w:rsid w:val="00CD52FD"/>
    <w:rsid w:val="00CD79B9"/>
    <w:rsid w:val="00CE4639"/>
    <w:rsid w:val="00CF2EB6"/>
    <w:rsid w:val="00CF3320"/>
    <w:rsid w:val="00CF452E"/>
    <w:rsid w:val="00CF5EB9"/>
    <w:rsid w:val="00D10F6D"/>
    <w:rsid w:val="00D12318"/>
    <w:rsid w:val="00D12C20"/>
    <w:rsid w:val="00D20F55"/>
    <w:rsid w:val="00D229E9"/>
    <w:rsid w:val="00D36055"/>
    <w:rsid w:val="00D41F87"/>
    <w:rsid w:val="00D50329"/>
    <w:rsid w:val="00D72E94"/>
    <w:rsid w:val="00D862B5"/>
    <w:rsid w:val="00D94150"/>
    <w:rsid w:val="00D96BC9"/>
    <w:rsid w:val="00DA05FD"/>
    <w:rsid w:val="00DA7391"/>
    <w:rsid w:val="00DB59FF"/>
    <w:rsid w:val="00DD0020"/>
    <w:rsid w:val="00DD298B"/>
    <w:rsid w:val="00DE1C4C"/>
    <w:rsid w:val="00E03BA5"/>
    <w:rsid w:val="00E2527A"/>
    <w:rsid w:val="00E26B9B"/>
    <w:rsid w:val="00E32F4A"/>
    <w:rsid w:val="00E336CC"/>
    <w:rsid w:val="00E37E88"/>
    <w:rsid w:val="00E457B2"/>
    <w:rsid w:val="00E51B1A"/>
    <w:rsid w:val="00E53B07"/>
    <w:rsid w:val="00E546B0"/>
    <w:rsid w:val="00E6140C"/>
    <w:rsid w:val="00E66441"/>
    <w:rsid w:val="00E72CDA"/>
    <w:rsid w:val="00E73786"/>
    <w:rsid w:val="00E75506"/>
    <w:rsid w:val="00E81611"/>
    <w:rsid w:val="00E9544C"/>
    <w:rsid w:val="00E97BF4"/>
    <w:rsid w:val="00EA339A"/>
    <w:rsid w:val="00EB1C2F"/>
    <w:rsid w:val="00EB753F"/>
    <w:rsid w:val="00EC0CA5"/>
    <w:rsid w:val="00ED3165"/>
    <w:rsid w:val="00ED5283"/>
    <w:rsid w:val="00F0740E"/>
    <w:rsid w:val="00F07D89"/>
    <w:rsid w:val="00F13376"/>
    <w:rsid w:val="00F24043"/>
    <w:rsid w:val="00F26027"/>
    <w:rsid w:val="00F26D18"/>
    <w:rsid w:val="00F32522"/>
    <w:rsid w:val="00F407E8"/>
    <w:rsid w:val="00F41B2D"/>
    <w:rsid w:val="00F505F8"/>
    <w:rsid w:val="00F51720"/>
    <w:rsid w:val="00F52327"/>
    <w:rsid w:val="00F56FC6"/>
    <w:rsid w:val="00F62C9F"/>
    <w:rsid w:val="00F92361"/>
    <w:rsid w:val="00F94967"/>
    <w:rsid w:val="00F963CA"/>
    <w:rsid w:val="00F966C8"/>
    <w:rsid w:val="00FA1506"/>
    <w:rsid w:val="00FA4972"/>
    <w:rsid w:val="00FA72D4"/>
    <w:rsid w:val="00FA7C3D"/>
    <w:rsid w:val="00FB5F3F"/>
    <w:rsid w:val="00FC1475"/>
    <w:rsid w:val="00FD66D8"/>
    <w:rsid w:val="00FE7AF5"/>
    <w:rsid w:val="00FF16CF"/>
    <w:rsid w:val="00FF5FC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A40DB"/>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2">
    <w:name w:val="toc 2"/>
    <w:basedOn w:val="Norml"/>
    <w:next w:val="Norml"/>
    <w:autoRedefine/>
    <w:semiHidden/>
    <w:rsid w:val="005A7030"/>
    <w:pPr>
      <w:spacing w:after="0" w:line="360" w:lineRule="auto"/>
      <w:jc w:val="both"/>
    </w:pPr>
    <w:rPr>
      <w:rFonts w:ascii="Times New Roman" w:eastAsia="Times New Roman" w:hAnsi="Times New Roman"/>
      <w:sz w:val="24"/>
      <w:szCs w:val="24"/>
      <w:lang w:eastAsia="hu-HU"/>
    </w:rPr>
  </w:style>
  <w:style w:type="paragraph" w:styleId="lfej">
    <w:name w:val="header"/>
    <w:basedOn w:val="Norml"/>
    <w:link w:val="lfejChar"/>
    <w:uiPriority w:val="99"/>
    <w:semiHidden/>
    <w:unhideWhenUsed/>
    <w:rsid w:val="00903ED0"/>
    <w:pPr>
      <w:tabs>
        <w:tab w:val="center" w:pos="4536"/>
        <w:tab w:val="right" w:pos="9072"/>
      </w:tabs>
    </w:pPr>
  </w:style>
  <w:style w:type="character" w:customStyle="1" w:styleId="lfejChar">
    <w:name w:val="Élőfej Char"/>
    <w:basedOn w:val="Bekezdsalapbettpusa"/>
    <w:link w:val="lfej"/>
    <w:uiPriority w:val="99"/>
    <w:semiHidden/>
    <w:rsid w:val="00903ED0"/>
    <w:rPr>
      <w:sz w:val="22"/>
      <w:szCs w:val="22"/>
      <w:lang w:eastAsia="en-US"/>
    </w:rPr>
  </w:style>
  <w:style w:type="paragraph" w:styleId="llb">
    <w:name w:val="footer"/>
    <w:basedOn w:val="Norml"/>
    <w:link w:val="llbChar"/>
    <w:uiPriority w:val="99"/>
    <w:unhideWhenUsed/>
    <w:rsid w:val="00903ED0"/>
    <w:pPr>
      <w:tabs>
        <w:tab w:val="center" w:pos="4536"/>
        <w:tab w:val="right" w:pos="9072"/>
      </w:tabs>
    </w:pPr>
  </w:style>
  <w:style w:type="character" w:customStyle="1" w:styleId="llbChar">
    <w:name w:val="Élőláb Char"/>
    <w:basedOn w:val="Bekezdsalapbettpusa"/>
    <w:link w:val="llb"/>
    <w:uiPriority w:val="99"/>
    <w:rsid w:val="00903ED0"/>
    <w:rPr>
      <w:sz w:val="22"/>
      <w:szCs w:val="22"/>
      <w:lang w:eastAsia="en-US"/>
    </w:rPr>
  </w:style>
  <w:style w:type="paragraph" w:styleId="Listaszerbekezds">
    <w:name w:val="List Paragraph"/>
    <w:basedOn w:val="Norml"/>
    <w:uiPriority w:val="34"/>
    <w:qFormat/>
    <w:rsid w:val="002E4A23"/>
    <w:pPr>
      <w:ind w:left="720"/>
      <w:contextualSpacing/>
    </w:pPr>
  </w:style>
  <w:style w:type="character" w:styleId="Hiperhivatkozs">
    <w:name w:val="Hyperlink"/>
    <w:basedOn w:val="Bekezdsalapbettpusa"/>
    <w:uiPriority w:val="99"/>
    <w:unhideWhenUsed/>
    <w:rsid w:val="002D7082"/>
    <w:rPr>
      <w:color w:val="0000FF"/>
      <w:u w:val="single"/>
    </w:rPr>
  </w:style>
  <w:style w:type="character" w:styleId="Jegyzethivatkozs">
    <w:name w:val="annotation reference"/>
    <w:basedOn w:val="Bekezdsalapbettpusa"/>
    <w:semiHidden/>
    <w:rsid w:val="007C5461"/>
    <w:rPr>
      <w:sz w:val="16"/>
      <w:szCs w:val="16"/>
    </w:rPr>
  </w:style>
  <w:style w:type="paragraph" w:styleId="Jegyzetszveg">
    <w:name w:val="annotation text"/>
    <w:basedOn w:val="Norml"/>
    <w:semiHidden/>
    <w:rsid w:val="007C5461"/>
    <w:rPr>
      <w:sz w:val="20"/>
      <w:szCs w:val="20"/>
    </w:rPr>
  </w:style>
  <w:style w:type="paragraph" w:styleId="Megjegyzstrgya">
    <w:name w:val="annotation subject"/>
    <w:basedOn w:val="Jegyzetszveg"/>
    <w:next w:val="Jegyzetszveg"/>
    <w:semiHidden/>
    <w:rsid w:val="007C5461"/>
    <w:rPr>
      <w:b/>
      <w:bCs/>
    </w:rPr>
  </w:style>
  <w:style w:type="paragraph" w:styleId="Buborkszveg">
    <w:name w:val="Balloon Text"/>
    <w:basedOn w:val="Norml"/>
    <w:semiHidden/>
    <w:rsid w:val="007C5461"/>
    <w:rPr>
      <w:rFonts w:ascii="Tahoma" w:hAnsi="Tahoma" w:cs="Tahoma"/>
      <w:sz w:val="16"/>
      <w:szCs w:val="16"/>
    </w:rPr>
  </w:style>
  <w:style w:type="paragraph" w:styleId="Vltozat">
    <w:name w:val="Revision"/>
    <w:hidden/>
    <w:uiPriority w:val="99"/>
    <w:semiHidden/>
    <w:rsid w:val="000E036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9259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tvsz.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2351</Words>
  <Characters>16229</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A Magyar Természetvédők Szövetségének esélyegyenlőségi terve</vt:lpstr>
    </vt:vector>
  </TitlesOfParts>
  <Company/>
  <LinksUpToDate>false</LinksUpToDate>
  <CharactersWithSpaces>18543</CharactersWithSpaces>
  <SharedDoc>false</SharedDoc>
  <HLinks>
    <vt:vector size="6" baseType="variant">
      <vt:variant>
        <vt:i4>851980</vt:i4>
      </vt:variant>
      <vt:variant>
        <vt:i4>0</vt:i4>
      </vt:variant>
      <vt:variant>
        <vt:i4>0</vt:i4>
      </vt:variant>
      <vt:variant>
        <vt:i4>5</vt:i4>
      </vt:variant>
      <vt:variant>
        <vt:lpwstr>http://www.mtvsz.hu/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 Természetvédők Szövetségének esélyegyenlőségi terve</dc:title>
  <dc:creator>Joey</dc:creator>
  <cp:lastModifiedBy>Windows User</cp:lastModifiedBy>
  <cp:revision>2</cp:revision>
  <cp:lastPrinted>2017-09-05T13:57:00Z</cp:lastPrinted>
  <dcterms:created xsi:type="dcterms:W3CDTF">2017-09-07T06:36:00Z</dcterms:created>
  <dcterms:modified xsi:type="dcterms:W3CDTF">2017-09-07T06:36:00Z</dcterms:modified>
</cp:coreProperties>
</file>